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0B330" w14:textId="77777777" w:rsidR="00257C4C" w:rsidRDefault="00000000"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附件1</w:t>
      </w:r>
    </w:p>
    <w:p w14:paraId="6283CF4B" w14:textId="77777777" w:rsidR="00257C4C" w:rsidRDefault="00000000">
      <w:pPr>
        <w:spacing w:line="520" w:lineRule="exact"/>
        <w:jc w:val="center"/>
        <w:rPr>
          <w:rFonts w:ascii="方正小标宋简体" w:eastAsia="方正小标宋简体"/>
          <w:b/>
          <w:sz w:val="40"/>
          <w:szCs w:val="36"/>
        </w:rPr>
      </w:pPr>
      <w:bookmarkStart w:id="0" w:name="OLE_LINK25"/>
      <w:bookmarkStart w:id="1" w:name="OLE_LINK22"/>
      <w:bookmarkStart w:id="2" w:name="OLE_LINK26"/>
      <w:bookmarkStart w:id="3" w:name="OLE_LINK27"/>
      <w:bookmarkStart w:id="4" w:name="OLE_LINK45"/>
      <w:bookmarkStart w:id="5" w:name="OLE_LINK46"/>
      <w:r>
        <w:rPr>
          <w:rFonts w:ascii="方正小标宋简体" w:eastAsia="方正小标宋简体" w:hint="eastAsia"/>
          <w:b/>
          <w:sz w:val="40"/>
          <w:szCs w:val="36"/>
        </w:rPr>
        <w:t>竞 买 人</w:t>
      </w:r>
      <w:bookmarkEnd w:id="0"/>
      <w:bookmarkEnd w:id="1"/>
      <w:bookmarkEnd w:id="2"/>
      <w:bookmarkEnd w:id="3"/>
      <w:r>
        <w:rPr>
          <w:rFonts w:ascii="方正小标宋简体" w:eastAsia="方正小标宋简体" w:hint="eastAsia"/>
          <w:b/>
          <w:sz w:val="40"/>
          <w:szCs w:val="36"/>
        </w:rPr>
        <w:t xml:space="preserve"> 须 知</w:t>
      </w:r>
    </w:p>
    <w:bookmarkEnd w:id="4"/>
    <w:bookmarkEnd w:id="5"/>
    <w:p w14:paraId="4AF8BCAE" w14:textId="77777777" w:rsidR="00257C4C" w:rsidRDefault="00257C4C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</w:p>
    <w:p w14:paraId="7B50F283" w14:textId="77777777" w:rsidR="00257C4C" w:rsidRDefault="00000000">
      <w:pPr>
        <w:spacing w:line="600" w:lineRule="exact"/>
        <w:ind w:firstLineChars="200" w:firstLine="643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一、房屋情况</w:t>
      </w:r>
    </w:p>
    <w:p w14:paraId="6219CAED" w14:textId="77777777" w:rsidR="00257C4C" w:rsidRDefault="00000000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bookmarkStart w:id="6" w:name="OLE_LINK7"/>
      <w:bookmarkStart w:id="7" w:name="OLE_LINK8"/>
      <w:bookmarkStart w:id="8" w:name="OLE_LINK107"/>
      <w:bookmarkStart w:id="9" w:name="OLE_LINK3"/>
      <w:bookmarkStart w:id="10" w:name="OLE_LINK4"/>
      <w:r>
        <w:rPr>
          <w:rFonts w:ascii="楷体" w:eastAsia="楷体" w:hAnsi="楷体" w:hint="eastAsia"/>
          <w:b/>
          <w:sz w:val="32"/>
          <w:szCs w:val="32"/>
        </w:rPr>
        <w:t>1.出租方：</w:t>
      </w:r>
      <w:r>
        <w:rPr>
          <w:rFonts w:ascii="楷体" w:eastAsia="楷体" w:hAnsi="楷体" w:hint="eastAsia"/>
          <w:b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  <w:u w:val="single"/>
        </w:rPr>
        <w:t>石家庄铁路职业技术学院</w:t>
      </w:r>
      <w:r>
        <w:rPr>
          <w:rFonts w:ascii="楷体" w:eastAsia="楷体" w:hAnsi="楷体" w:hint="eastAsia"/>
          <w:b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00E04E83" w14:textId="77777777" w:rsidR="00257C4C" w:rsidRDefault="00000000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2.房屋位置及面积：</w:t>
      </w:r>
      <w:bookmarkStart w:id="11" w:name="OLE_LINK57"/>
      <w:bookmarkStart w:id="12" w:name="OLE_LINK10"/>
      <w:bookmarkStart w:id="13" w:name="OLE_LINK94"/>
      <w:bookmarkStart w:id="14" w:name="OLE_LINK93"/>
      <w:r>
        <w:rPr>
          <w:rFonts w:ascii="楷体" w:eastAsia="楷体" w:hAnsi="楷体" w:hint="eastAsia"/>
          <w:b/>
          <w:sz w:val="32"/>
          <w:szCs w:val="32"/>
          <w:u w:val="single"/>
        </w:rPr>
        <w:t xml:space="preserve">  </w:t>
      </w:r>
      <w:r>
        <w:rPr>
          <w:rFonts w:ascii="楷体" w:eastAsia="楷体" w:hAnsi="楷体" w:hint="eastAsia"/>
          <w:bCs/>
          <w:sz w:val="32"/>
          <w:szCs w:val="32"/>
          <w:u w:val="single"/>
        </w:rPr>
        <w:t>松阳校区一期8#房食堂A</w:t>
      </w:r>
      <w:r>
        <w:rPr>
          <w:rFonts w:ascii="楷体" w:eastAsia="楷体" w:hAnsi="楷体" w:hint="eastAsia"/>
          <w:b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,建筑面积：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149.5  </w:t>
      </w:r>
      <w:r>
        <w:rPr>
          <w:rFonts w:ascii="仿宋_GB2312" w:eastAsia="仿宋_GB2312" w:hint="eastAsia"/>
          <w:sz w:val="32"/>
          <w:szCs w:val="32"/>
        </w:rPr>
        <w:t>平方米</w:t>
      </w:r>
      <w:bookmarkEnd w:id="11"/>
      <w:bookmarkEnd w:id="12"/>
      <w:bookmarkEnd w:id="13"/>
      <w:bookmarkEnd w:id="14"/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b/>
          <w:sz w:val="32"/>
          <w:szCs w:val="32"/>
        </w:rPr>
        <w:t>注：</w:t>
      </w:r>
      <w:r>
        <w:rPr>
          <w:rFonts w:ascii="仿宋_GB2312" w:eastAsia="仿宋_GB2312" w:hint="eastAsia"/>
          <w:sz w:val="32"/>
          <w:szCs w:val="32"/>
        </w:rPr>
        <w:t>出租方不承担任何装修费用，参加拍卖视为竞买人认可房屋现状。</w:t>
      </w:r>
    </w:p>
    <w:p w14:paraId="454ACE57" w14:textId="77777777" w:rsidR="00257C4C" w:rsidRDefault="00000000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3.房屋租赁用途：</w:t>
      </w:r>
      <w:bookmarkStart w:id="15" w:name="OLE_LINK11"/>
      <w:bookmarkStart w:id="16" w:name="OLE_LINK44"/>
      <w:r>
        <w:rPr>
          <w:rFonts w:ascii="仿宋_GB2312" w:eastAsia="仿宋_GB2312" w:hint="eastAsia"/>
          <w:sz w:val="32"/>
          <w:szCs w:val="32"/>
          <w:u w:val="single"/>
        </w:rPr>
        <w:t xml:space="preserve">  超市  </w:t>
      </w:r>
      <w:r>
        <w:rPr>
          <w:rFonts w:ascii="仿宋_GB2312" w:eastAsia="仿宋_GB2312" w:hint="eastAsia"/>
          <w:sz w:val="32"/>
          <w:szCs w:val="32"/>
        </w:rPr>
        <w:t>，不得使用大功率电器、煤气、燃气、酒精等影响消防安全的设施设备，</w:t>
      </w:r>
      <w:bookmarkStart w:id="17" w:name="OLE_LINK59"/>
      <w:bookmarkStart w:id="18" w:name="OLE_LINK58"/>
      <w:r>
        <w:rPr>
          <w:rFonts w:ascii="仿宋_GB2312" w:eastAsia="仿宋_GB2312" w:hint="eastAsia"/>
          <w:sz w:val="32"/>
          <w:szCs w:val="32"/>
        </w:rPr>
        <w:t>不得经营现场食品制作、加工项目。</w:t>
      </w:r>
      <w:bookmarkEnd w:id="15"/>
      <w:bookmarkEnd w:id="16"/>
      <w:bookmarkEnd w:id="17"/>
      <w:bookmarkEnd w:id="18"/>
    </w:p>
    <w:bookmarkEnd w:id="6"/>
    <w:bookmarkEnd w:id="7"/>
    <w:p w14:paraId="4646D3DA" w14:textId="77777777" w:rsidR="00257C4C" w:rsidRDefault="00000000">
      <w:pPr>
        <w:spacing w:line="600" w:lineRule="exact"/>
        <w:ind w:firstLineChars="200" w:firstLine="643"/>
        <w:rPr>
          <w:rFonts w:ascii="楷体" w:eastAsia="楷体" w:hAnsi="楷体" w:hint="eastAsia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4.对承租人要求：</w:t>
      </w:r>
    </w:p>
    <w:p w14:paraId="72EA2BDB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19" w:name="OLE_LINK126"/>
      <w:bookmarkStart w:id="20" w:name="OLE_LINK125"/>
      <w:r>
        <w:rPr>
          <w:rFonts w:ascii="仿宋_GB2312" w:eastAsia="仿宋_GB2312" w:hint="eastAsia"/>
          <w:sz w:val="32"/>
          <w:szCs w:val="32"/>
        </w:rPr>
        <w:t>（1）经出租方资格审查后方可参加竞拍。</w:t>
      </w:r>
    </w:p>
    <w:bookmarkEnd w:id="19"/>
    <w:bookmarkEnd w:id="20"/>
    <w:p w14:paraId="0B5B46C5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（2）须一家单位承租，不得多单位联合承租，不得转借、转租、分租。</w:t>
      </w:r>
    </w:p>
    <w:p w14:paraId="1DB394D9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（3）出租方与买受人签订《石家庄铁路职业技术学院松阳校区超市租赁合同》，同时要求承租人</w:t>
      </w:r>
      <w:r>
        <w:rPr>
          <w:rFonts w:ascii="仿宋_GB2312" w:eastAsia="仿宋_GB2312" w:hint="eastAsia"/>
          <w:b/>
          <w:sz w:val="32"/>
          <w:szCs w:val="32"/>
        </w:rPr>
        <w:t>一次性支付</w:t>
      </w:r>
      <w:bookmarkStart w:id="21" w:name="OLE_LINK2"/>
      <w:bookmarkStart w:id="22" w:name="OLE_LINK1"/>
      <w:r>
        <w:rPr>
          <w:rFonts w:ascii="仿宋_GB2312" w:eastAsia="仿宋_GB2312" w:hint="eastAsia"/>
          <w:b/>
          <w:sz w:val="32"/>
          <w:szCs w:val="32"/>
        </w:rPr>
        <w:t>履约保证金</w:t>
      </w:r>
      <w:bookmarkEnd w:id="21"/>
      <w:bookmarkEnd w:id="22"/>
      <w:r>
        <w:rPr>
          <w:rFonts w:ascii="仿宋_GB2312" w:eastAsia="仿宋_GB2312" w:hint="eastAsia"/>
          <w:b/>
          <w:sz w:val="32"/>
          <w:szCs w:val="32"/>
        </w:rPr>
        <w:t>（租赁期5年总租金金额的10%）</w:t>
      </w:r>
      <w:r>
        <w:rPr>
          <w:rFonts w:ascii="仿宋_GB2312" w:eastAsia="仿宋_GB2312" w:hint="eastAsia"/>
          <w:sz w:val="32"/>
          <w:szCs w:val="32"/>
        </w:rPr>
        <w:t>。第一年租金：须于2027年1月31日前全额缴纳；第二年至第五年租金：须在上一租赁年度期满前30日内缴纳。</w:t>
      </w:r>
      <w:bookmarkStart w:id="23" w:name="OLE_LINK6"/>
      <w:bookmarkStart w:id="24" w:name="OLE_LINK5"/>
      <w:bookmarkEnd w:id="8"/>
      <w:r>
        <w:rPr>
          <w:rFonts w:ascii="仿宋_GB2312" w:eastAsia="仿宋_GB2312" w:hint="eastAsia"/>
          <w:sz w:val="32"/>
          <w:szCs w:val="32"/>
        </w:rPr>
        <w:t>合同到期若承租方无违约，出租方将无息退还履约保证金；若因违约被出租方解除合同的，不予退还履约保证金</w:t>
      </w:r>
      <w:bookmarkEnd w:id="23"/>
      <w:bookmarkEnd w:id="24"/>
      <w:r>
        <w:rPr>
          <w:rFonts w:ascii="仿宋_GB2312" w:eastAsia="仿宋_GB2312" w:hint="eastAsia"/>
          <w:sz w:val="32"/>
          <w:szCs w:val="32"/>
        </w:rPr>
        <w:t>。</w:t>
      </w:r>
    </w:p>
    <w:p w14:paraId="58964502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（4）竞买人参加竞拍即视为已认可《石家庄铁路职业技</w:t>
      </w:r>
      <w:r>
        <w:rPr>
          <w:rFonts w:ascii="仿宋_GB2312" w:eastAsia="仿宋_GB2312" w:hint="eastAsia"/>
          <w:sz w:val="32"/>
          <w:szCs w:val="32"/>
        </w:rPr>
        <w:lastRenderedPageBreak/>
        <w:t>术学院松阳校区超市租赁合同》条款。</w:t>
      </w:r>
    </w:p>
    <w:p w14:paraId="158CC223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（5）装修改造方案需事先经过出租方的认可并接受出租方的监督，须在2026年8月15日前完成并具备运营条件。</w:t>
      </w:r>
    </w:p>
    <w:p w14:paraId="3CFB3DF0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（6）退房时（含中途退租、因违约被出租方终止合同）不得损坏已装修部分，出租方不赔偿任何装修费用。</w:t>
      </w:r>
    </w:p>
    <w:p w14:paraId="0DC4D6AC" w14:textId="77777777" w:rsidR="00257C4C" w:rsidRDefault="00000000">
      <w:pPr>
        <w:spacing w:line="600" w:lineRule="exact"/>
        <w:ind w:firstLineChars="200" w:firstLine="643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二、拍卖事项</w:t>
      </w:r>
    </w:p>
    <w:p w14:paraId="7BDDA8E7" w14:textId="77777777" w:rsidR="00257C4C" w:rsidRDefault="00000000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bookmarkStart w:id="25" w:name="OLE_LINK9"/>
      <w:r>
        <w:rPr>
          <w:rFonts w:ascii="楷体" w:eastAsia="楷体" w:hAnsi="楷体" w:hint="eastAsia"/>
          <w:b/>
          <w:sz w:val="32"/>
          <w:szCs w:val="32"/>
        </w:rPr>
        <w:t>1.拍卖标的：</w:t>
      </w:r>
      <w:r>
        <w:rPr>
          <w:rFonts w:ascii="仿宋_GB2312" w:eastAsia="仿宋_GB2312" w:hint="eastAsia"/>
          <w:bCs/>
          <w:sz w:val="32"/>
          <w:szCs w:val="32"/>
        </w:rPr>
        <w:t>上述房屋</w:t>
      </w:r>
      <w:bookmarkStart w:id="26" w:name="OLE_LINK54"/>
      <w:bookmarkStart w:id="27" w:name="OLE_LINK53"/>
      <w:r>
        <w:rPr>
          <w:rFonts w:ascii="仿宋_GB2312" w:eastAsia="仿宋_GB2312" w:hint="eastAsia"/>
          <w:b/>
          <w:bCs/>
          <w:sz w:val="32"/>
          <w:szCs w:val="32"/>
        </w:rPr>
        <w:t>从买受人签订</w:t>
      </w:r>
      <w:r>
        <w:rPr>
          <w:rFonts w:ascii="仿宋_GB2312" w:eastAsia="仿宋_GB2312" w:hint="eastAsia"/>
          <w:sz w:val="32"/>
          <w:szCs w:val="32"/>
        </w:rPr>
        <w:t>《石家庄铁路职业技术学院松阳校区超市租赁合同》</w:t>
      </w:r>
      <w:r>
        <w:rPr>
          <w:rFonts w:ascii="仿宋_GB2312" w:eastAsia="仿宋_GB2312" w:hint="eastAsia"/>
          <w:b/>
          <w:bCs/>
          <w:sz w:val="32"/>
          <w:szCs w:val="32"/>
        </w:rPr>
        <w:t>之日起</w:t>
      </w:r>
      <w:r>
        <w:rPr>
          <w:rFonts w:ascii="仿宋_GB2312" w:eastAsia="仿宋_GB2312" w:hint="eastAsia"/>
          <w:b/>
          <w:bCs/>
          <w:color w:val="C00000"/>
          <w:sz w:val="32"/>
          <w:szCs w:val="32"/>
        </w:rPr>
        <w:t>5年</w:t>
      </w:r>
      <w:r>
        <w:rPr>
          <w:rFonts w:ascii="仿宋_GB2312" w:eastAsia="仿宋_GB2312" w:hint="eastAsia"/>
          <w:bCs/>
          <w:sz w:val="32"/>
          <w:szCs w:val="32"/>
        </w:rPr>
        <w:t>的承租权</w:t>
      </w:r>
      <w:bookmarkStart w:id="28" w:name="OLE_LINK123"/>
      <w:bookmarkStart w:id="29" w:name="OLE_LINK124"/>
      <w:bookmarkEnd w:id="26"/>
      <w:bookmarkEnd w:id="27"/>
      <w:r>
        <w:rPr>
          <w:rFonts w:ascii="仿宋_GB2312" w:eastAsia="仿宋_GB2312" w:hint="eastAsia"/>
          <w:bCs/>
          <w:sz w:val="32"/>
          <w:szCs w:val="32"/>
        </w:rPr>
        <w:t>，若中途退租，依据</w:t>
      </w:r>
      <w:r>
        <w:rPr>
          <w:rFonts w:ascii="仿宋_GB2312" w:eastAsia="仿宋_GB2312" w:hint="eastAsia"/>
          <w:sz w:val="32"/>
          <w:szCs w:val="32"/>
        </w:rPr>
        <w:t>《石家庄铁路职业技术学院松阳校区超市租赁合同》</w:t>
      </w:r>
      <w:r>
        <w:rPr>
          <w:rFonts w:ascii="仿宋_GB2312" w:eastAsia="仿宋_GB2312" w:hint="eastAsia"/>
          <w:bCs/>
          <w:sz w:val="32"/>
          <w:szCs w:val="32"/>
        </w:rPr>
        <w:t>执行。</w:t>
      </w:r>
      <w:bookmarkEnd w:id="28"/>
      <w:bookmarkEnd w:id="29"/>
    </w:p>
    <w:p w14:paraId="66D49F3A" w14:textId="77777777" w:rsidR="00257C4C" w:rsidRDefault="00000000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2.拍卖方式：</w:t>
      </w:r>
      <w:r>
        <w:rPr>
          <w:rFonts w:ascii="仿宋_GB2312" w:eastAsia="仿宋_GB2312" w:hint="eastAsia"/>
          <w:bCs/>
          <w:sz w:val="32"/>
          <w:szCs w:val="32"/>
        </w:rPr>
        <w:t>租金保留价为</w:t>
      </w:r>
      <w:bookmarkStart w:id="30" w:name="OLE_LINK103"/>
      <w:bookmarkStart w:id="31" w:name="OLE_LINK104"/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360000 </w:t>
      </w:r>
      <w:r>
        <w:rPr>
          <w:rFonts w:ascii="仿宋_GB2312" w:eastAsia="仿宋_GB2312" w:hint="eastAsia"/>
          <w:bCs/>
          <w:sz w:val="32"/>
          <w:szCs w:val="32"/>
        </w:rPr>
        <w:t>元/</w:t>
      </w:r>
      <w:bookmarkEnd w:id="30"/>
      <w:bookmarkEnd w:id="31"/>
      <w:r>
        <w:rPr>
          <w:rFonts w:ascii="仿宋_GB2312" w:eastAsia="仿宋_GB2312" w:hint="eastAsia"/>
          <w:bCs/>
          <w:sz w:val="32"/>
          <w:szCs w:val="32"/>
        </w:rPr>
        <w:t>年；</w:t>
      </w:r>
      <w:bookmarkStart w:id="32" w:name="OLE_LINK15"/>
      <w:bookmarkStart w:id="33" w:name="OLE_LINK16"/>
      <w:r>
        <w:rPr>
          <w:rFonts w:ascii="仿宋_GB2312" w:eastAsia="仿宋_GB2312" w:hint="eastAsia"/>
          <w:bCs/>
          <w:sz w:val="32"/>
          <w:szCs w:val="32"/>
        </w:rPr>
        <w:t>增价拍卖</w:t>
      </w:r>
      <w:bookmarkEnd w:id="32"/>
      <w:bookmarkEnd w:id="33"/>
      <w:r>
        <w:rPr>
          <w:rFonts w:ascii="仿宋_GB2312" w:eastAsia="仿宋_GB2312" w:hint="eastAsia"/>
          <w:bCs/>
          <w:sz w:val="32"/>
          <w:szCs w:val="32"/>
        </w:rPr>
        <w:t>，每次报价</w:t>
      </w:r>
      <w:r>
        <w:rPr>
          <w:rFonts w:ascii="仿宋_GB2312" w:eastAsia="仿宋_GB2312" w:hint="eastAsia"/>
          <w:b/>
          <w:sz w:val="32"/>
          <w:szCs w:val="32"/>
        </w:rPr>
        <w:t>最低</w:t>
      </w:r>
      <w:r>
        <w:rPr>
          <w:rFonts w:ascii="仿宋_GB2312" w:eastAsia="仿宋_GB2312" w:hint="eastAsia"/>
          <w:bCs/>
          <w:sz w:val="32"/>
          <w:szCs w:val="32"/>
        </w:rPr>
        <w:t>增加金额为</w:t>
      </w:r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1000元  </w:t>
      </w:r>
      <w:r>
        <w:rPr>
          <w:rFonts w:ascii="仿宋_GB2312" w:eastAsia="仿宋_GB2312" w:hint="eastAsia"/>
          <w:bCs/>
          <w:sz w:val="32"/>
          <w:szCs w:val="32"/>
        </w:rPr>
        <w:t>/年，报价最高者中选。拍卖费由买受人承担。</w:t>
      </w:r>
      <w:bookmarkEnd w:id="25"/>
    </w:p>
    <w:p w14:paraId="1DB612E3" w14:textId="77777777" w:rsidR="00257C4C" w:rsidRDefault="00000000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3.竞拍保证金：</w:t>
      </w:r>
      <w:r>
        <w:rPr>
          <w:rFonts w:ascii="仿宋_GB2312" w:eastAsia="仿宋_GB2312" w:hint="eastAsia"/>
          <w:bCs/>
          <w:sz w:val="32"/>
          <w:szCs w:val="32"/>
        </w:rPr>
        <w:t>竞买人报名时，须以公对公转账的方式向拍卖公司</w:t>
      </w:r>
      <w:r>
        <w:rPr>
          <w:rFonts w:ascii="仿宋_GB2312" w:eastAsia="仿宋_GB2312" w:hint="eastAsia"/>
          <w:b/>
          <w:bCs/>
          <w:sz w:val="32"/>
          <w:szCs w:val="32"/>
        </w:rPr>
        <w:t>缴纳竞拍保证金</w:t>
      </w:r>
      <w:r>
        <w:rPr>
          <w:rFonts w:ascii="仿宋_GB2312" w:eastAsia="仿宋_GB2312" w:hint="eastAsia"/>
          <w:b/>
          <w:bCs/>
          <w:sz w:val="32"/>
          <w:szCs w:val="32"/>
          <w:u w:val="single"/>
        </w:rPr>
        <w:t xml:space="preserve"> 50 </w:t>
      </w:r>
      <w:r>
        <w:rPr>
          <w:rFonts w:ascii="仿宋_GB2312" w:eastAsia="仿宋_GB2312" w:hint="eastAsia"/>
          <w:b/>
          <w:bCs/>
          <w:sz w:val="32"/>
          <w:szCs w:val="32"/>
        </w:rPr>
        <w:t>万元</w:t>
      </w:r>
      <w:r>
        <w:rPr>
          <w:rFonts w:ascii="仿宋_GB2312" w:eastAsia="仿宋_GB2312" w:hint="eastAsia"/>
          <w:bCs/>
          <w:sz w:val="32"/>
          <w:szCs w:val="32"/>
        </w:rPr>
        <w:t>，竞拍结束后，如无违反拍卖规定的行为，竞拍保证金无息退还。</w:t>
      </w:r>
    </w:p>
    <w:p w14:paraId="0136A6D8" w14:textId="77777777" w:rsidR="00257C4C" w:rsidRDefault="00000000">
      <w:pPr>
        <w:spacing w:line="600" w:lineRule="exact"/>
        <w:ind w:firstLineChars="200" w:firstLine="643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</w:t>
      </w:r>
      <w:bookmarkStart w:id="34" w:name="OLE_LINK47"/>
      <w:bookmarkStart w:id="35" w:name="OLE_LINK48"/>
      <w:r>
        <w:rPr>
          <w:rFonts w:ascii="黑体" w:eastAsia="黑体" w:hAnsi="黑体" w:hint="eastAsia"/>
          <w:b/>
          <w:sz w:val="32"/>
          <w:szCs w:val="32"/>
        </w:rPr>
        <w:t>竞买人报名条件</w:t>
      </w:r>
      <w:bookmarkEnd w:id="34"/>
      <w:bookmarkEnd w:id="35"/>
    </w:p>
    <w:p w14:paraId="374C3518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36" w:name="OLE_LINK18"/>
      <w:bookmarkStart w:id="37" w:name="OLE_LINK17"/>
      <w:r>
        <w:rPr>
          <w:rFonts w:ascii="仿宋_GB2312" w:eastAsia="仿宋_GB2312" w:hint="eastAsia"/>
          <w:bCs/>
          <w:sz w:val="32"/>
          <w:szCs w:val="32"/>
        </w:rPr>
        <w:t>竞买人</w:t>
      </w:r>
      <w:bookmarkEnd w:id="36"/>
      <w:bookmarkEnd w:id="37"/>
      <w:r>
        <w:rPr>
          <w:rFonts w:ascii="仿宋_GB2312" w:eastAsia="仿宋_GB2312" w:hint="eastAsia"/>
          <w:bCs/>
          <w:sz w:val="32"/>
          <w:szCs w:val="32"/>
        </w:rPr>
        <w:t>须在报名前接受出租方的资格审查。</w:t>
      </w:r>
      <w:bookmarkStart w:id="38" w:name="OLE_LINK13"/>
      <w:bookmarkStart w:id="39" w:name="OLE_LINK12"/>
      <w:r>
        <w:rPr>
          <w:rFonts w:ascii="仿宋_GB2312" w:eastAsia="仿宋_GB2312" w:hint="eastAsia"/>
          <w:bCs/>
          <w:sz w:val="32"/>
          <w:szCs w:val="32"/>
        </w:rPr>
        <w:t>资格审查合格的</w:t>
      </w:r>
      <w:bookmarkEnd w:id="38"/>
      <w:bookmarkEnd w:id="39"/>
      <w:r>
        <w:rPr>
          <w:rFonts w:ascii="仿宋_GB2312" w:eastAsia="仿宋_GB2312" w:hint="eastAsia"/>
          <w:bCs/>
          <w:sz w:val="32"/>
          <w:szCs w:val="32"/>
        </w:rPr>
        <w:t>，出租方出具《</w:t>
      </w:r>
      <w:bookmarkStart w:id="40" w:name="OLE_LINK23"/>
      <w:bookmarkStart w:id="41" w:name="OLE_LINK24"/>
      <w:r>
        <w:rPr>
          <w:rFonts w:ascii="仿宋_GB2312" w:eastAsia="仿宋_GB2312" w:hint="eastAsia"/>
          <w:bCs/>
          <w:sz w:val="32"/>
          <w:szCs w:val="32"/>
        </w:rPr>
        <w:t>竞买人资格审查合格证明</w:t>
      </w:r>
      <w:bookmarkEnd w:id="40"/>
      <w:bookmarkEnd w:id="41"/>
      <w:r>
        <w:rPr>
          <w:rFonts w:ascii="仿宋_GB2312" w:eastAsia="仿宋_GB2312" w:hint="eastAsia"/>
          <w:bCs/>
          <w:sz w:val="32"/>
          <w:szCs w:val="32"/>
        </w:rPr>
        <w:t>》（附件3）。资格审查不合格的，不得参加竞拍。竞买人资格审查合格标准如下：</w:t>
      </w:r>
    </w:p>
    <w:p w14:paraId="1E2BD081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</w:t>
      </w:r>
      <w:bookmarkStart w:id="42" w:name="OLE_LINK65"/>
      <w:bookmarkStart w:id="43" w:name="OLE_LINK64"/>
      <w:r>
        <w:rPr>
          <w:rFonts w:ascii="仿宋_GB2312" w:eastAsia="仿宋_GB2312" w:hint="eastAsia"/>
          <w:bCs/>
          <w:sz w:val="32"/>
          <w:szCs w:val="32"/>
        </w:rPr>
        <w:t>、具有中华人民共和国境内注册的有限公司《营业执照》(注册资金不少于</w:t>
      </w:r>
      <w:r>
        <w:rPr>
          <w:rFonts w:ascii="仿宋_GB2312" w:eastAsia="仿宋_GB2312" w:hint="eastAsia"/>
          <w:bCs/>
          <w:color w:val="C00000"/>
          <w:sz w:val="32"/>
          <w:szCs w:val="32"/>
        </w:rPr>
        <w:t>300</w:t>
      </w:r>
      <w:r>
        <w:rPr>
          <w:rFonts w:ascii="仿宋_GB2312" w:eastAsia="仿宋_GB2312" w:hint="eastAsia"/>
          <w:bCs/>
          <w:sz w:val="32"/>
          <w:szCs w:val="32"/>
        </w:rPr>
        <w:t>万元)。</w:t>
      </w:r>
      <w:bookmarkStart w:id="44" w:name="OLE_LINK52"/>
      <w:bookmarkStart w:id="45" w:name="OLE_LINK51"/>
      <w:bookmarkEnd w:id="42"/>
      <w:bookmarkEnd w:id="43"/>
      <w:r>
        <w:rPr>
          <w:rFonts w:ascii="仿宋_GB2312" w:eastAsia="仿宋_GB2312" w:hint="eastAsia"/>
          <w:b/>
          <w:bCs/>
          <w:sz w:val="32"/>
          <w:szCs w:val="32"/>
        </w:rPr>
        <w:t>需提供</w:t>
      </w:r>
      <w:bookmarkEnd w:id="44"/>
      <w:bookmarkEnd w:id="45"/>
      <w:r>
        <w:rPr>
          <w:rFonts w:ascii="仿宋_GB2312" w:eastAsia="仿宋_GB2312" w:hint="eastAsia"/>
          <w:b/>
          <w:bCs/>
          <w:sz w:val="32"/>
          <w:szCs w:val="32"/>
        </w:rPr>
        <w:t>有效期内的“三证合一”或“五证合一”的《营业执照》原件，仅限商超类和商贸类企</w:t>
      </w: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业参与。</w:t>
      </w:r>
    </w:p>
    <w:p w14:paraId="45E38C66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</w:t>
      </w:r>
      <w:bookmarkStart w:id="46" w:name="OLE_LINK20"/>
      <w:bookmarkStart w:id="47" w:name="OLE_LINK19"/>
      <w:bookmarkStart w:id="48" w:name="OLE_LINK61"/>
      <w:bookmarkStart w:id="49" w:name="OLE_LINK60"/>
      <w:r>
        <w:rPr>
          <w:rFonts w:ascii="仿宋_GB2312" w:eastAsia="仿宋_GB2312" w:hint="eastAsia"/>
          <w:bCs/>
          <w:sz w:val="32"/>
          <w:szCs w:val="32"/>
        </w:rPr>
        <w:t>、竞买人</w:t>
      </w:r>
      <w:bookmarkEnd w:id="46"/>
      <w:bookmarkEnd w:id="47"/>
      <w:r>
        <w:rPr>
          <w:rFonts w:ascii="仿宋_GB2312" w:eastAsia="仿宋_GB2312" w:hint="eastAsia"/>
          <w:bCs/>
          <w:sz w:val="32"/>
          <w:szCs w:val="32"/>
        </w:rPr>
        <w:t>未被“国家企业信用信息公示系统”和“信用中国”列入“经营异常名录”。</w:t>
      </w:r>
      <w:bookmarkEnd w:id="48"/>
      <w:bookmarkEnd w:id="49"/>
      <w:r>
        <w:rPr>
          <w:rFonts w:ascii="仿宋_GB2312" w:eastAsia="仿宋_GB2312" w:hint="eastAsia"/>
          <w:b/>
          <w:bCs/>
          <w:sz w:val="32"/>
          <w:szCs w:val="32"/>
        </w:rPr>
        <w:t>需提供：有关查询记录（盖公章）。</w:t>
      </w:r>
    </w:p>
    <w:p w14:paraId="385C59A6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3、竞买人需具备</w:t>
      </w:r>
      <w:r>
        <w:rPr>
          <w:rFonts w:ascii="仿宋_GB2312" w:eastAsia="仿宋_GB2312" w:hint="eastAsia"/>
          <w:b/>
          <w:bCs/>
          <w:sz w:val="32"/>
          <w:szCs w:val="32"/>
        </w:rPr>
        <w:t>《食品经营许可证》；</w:t>
      </w:r>
    </w:p>
    <w:p w14:paraId="33A98FA3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4、本超市项目需派驻固定全职在岗人员，人员不得兼职、临时外包，人员明细及资质要求如下：</w:t>
      </w:r>
    </w:p>
    <w:p w14:paraId="56F44D47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①项目负责人1名：本科及以上学历，提供健康证、学历证书和学信网查询截图，统筹超市整体运营管理；</w:t>
      </w:r>
    </w:p>
    <w:p w14:paraId="773F766A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②专职食品安全管理员1名：持有有效食品安全员证书、健康证；</w:t>
      </w:r>
    </w:p>
    <w:p w14:paraId="37D3F942" w14:textId="395CED3C" w:rsidR="00257C4C" w:rsidRDefault="00000000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③超市售货员最低配置不少于</w:t>
      </w:r>
      <w:r w:rsidR="00A508FA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名，提供健康证，负责商品售卖、陈列及顾客服务。</w:t>
      </w:r>
    </w:p>
    <w:p w14:paraId="52619D9D" w14:textId="77777777" w:rsidR="00257C4C" w:rsidRDefault="00000000">
      <w:pPr>
        <w:spacing w:line="60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以上人员必须具备食品从业人员健康证，需提供以上人员劳动合同、不少于6个月的社保证明、身份证复印件，并根据要求提供相应证书等，提供驻场人员明细加盖公章，格式自拟（包括但不限于姓名、岗位等）。</w:t>
      </w:r>
    </w:p>
    <w:p w14:paraId="368709E2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5、竞买人</w:t>
      </w:r>
      <w:bookmarkStart w:id="50" w:name="OLE_LINK41"/>
      <w:bookmarkStart w:id="51" w:name="OLE_LINK42"/>
      <w:r>
        <w:rPr>
          <w:rFonts w:ascii="仿宋_GB2312" w:eastAsia="仿宋_GB2312" w:hint="eastAsia"/>
          <w:sz w:val="32"/>
          <w:szCs w:val="32"/>
        </w:rPr>
        <w:t>自2021年开始至今</w:t>
      </w:r>
      <w:bookmarkEnd w:id="50"/>
      <w:bookmarkEnd w:id="51"/>
      <w:r>
        <w:rPr>
          <w:rFonts w:ascii="仿宋_GB2312" w:eastAsia="仿宋_GB2312" w:hint="eastAsia"/>
          <w:sz w:val="32"/>
          <w:szCs w:val="32"/>
        </w:rPr>
        <w:t>具有4年及以上在省内高校经营300平方米以上超市的经验，且直接与高校签订《房屋租赁合同》，经营期间没有拖欠房租等费用的现象。</w:t>
      </w:r>
      <w:r>
        <w:rPr>
          <w:rFonts w:ascii="仿宋_GB2312" w:eastAsia="仿宋_GB2312" w:hint="eastAsia"/>
          <w:b/>
          <w:bCs/>
          <w:sz w:val="32"/>
          <w:szCs w:val="32"/>
        </w:rPr>
        <w:t>需提供：</w:t>
      </w:r>
      <w:r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>
        <w:rPr>
          <w:rFonts w:ascii="仿宋_GB2312" w:eastAsia="仿宋_GB2312" w:hint="eastAsia"/>
          <w:b/>
          <w:bCs/>
          <w:sz w:val="32"/>
          <w:szCs w:val="32"/>
        </w:rPr>
        <w:instrText xml:space="preserve"> = 1 \* GB3 </w:instrText>
      </w:r>
      <w:r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>
        <w:rPr>
          <w:rFonts w:ascii="仿宋_GB2312" w:eastAsia="仿宋_GB2312" w:hint="eastAsia"/>
          <w:b/>
          <w:bCs/>
          <w:sz w:val="32"/>
          <w:szCs w:val="32"/>
        </w:rPr>
        <w:t>①</w:t>
      </w:r>
      <w:r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>
        <w:rPr>
          <w:rFonts w:ascii="仿宋_GB2312" w:eastAsia="仿宋_GB2312" w:hint="eastAsia"/>
          <w:b/>
          <w:bCs/>
          <w:sz w:val="32"/>
          <w:szCs w:val="32"/>
        </w:rPr>
        <w:t>2021年以来与所在高校签订的经营300平方米以上超市的《房屋租赁合同》</w:t>
      </w:r>
      <w:bookmarkStart w:id="52" w:name="OLE_LINK31"/>
      <w:bookmarkStart w:id="53" w:name="OLE_LINK30"/>
      <w:r>
        <w:rPr>
          <w:rFonts w:ascii="仿宋_GB2312" w:eastAsia="仿宋_GB2312" w:hint="eastAsia"/>
          <w:b/>
          <w:bCs/>
          <w:sz w:val="32"/>
          <w:szCs w:val="32"/>
        </w:rPr>
        <w:t>原件或复印件加盖公章；</w:t>
      </w:r>
      <w:r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>
        <w:rPr>
          <w:rFonts w:ascii="仿宋_GB2312" w:eastAsia="仿宋_GB2312" w:hint="eastAsia"/>
          <w:b/>
          <w:bCs/>
          <w:sz w:val="32"/>
          <w:szCs w:val="32"/>
        </w:rPr>
        <w:instrText xml:space="preserve"> = 2 \* GB3 </w:instrText>
      </w:r>
      <w:r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>
        <w:rPr>
          <w:rFonts w:ascii="仿宋_GB2312" w:eastAsia="仿宋_GB2312" w:hint="eastAsia"/>
          <w:b/>
          <w:bCs/>
          <w:sz w:val="32"/>
          <w:szCs w:val="32"/>
        </w:rPr>
        <w:t>②</w:t>
      </w:r>
      <w:r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>
        <w:rPr>
          <w:rFonts w:ascii="仿宋_GB2312" w:eastAsia="仿宋_GB2312" w:hint="eastAsia"/>
          <w:b/>
          <w:bCs/>
          <w:sz w:val="32"/>
          <w:szCs w:val="32"/>
        </w:rPr>
        <w:t>2021年至今承租房屋产权所属学校开具的</w:t>
      </w:r>
      <w:bookmarkStart w:id="54" w:name="OLE_LINK29"/>
      <w:bookmarkStart w:id="55" w:name="OLE_LINK28"/>
      <w:r>
        <w:rPr>
          <w:rFonts w:ascii="仿宋_GB2312" w:eastAsia="仿宋_GB2312" w:hint="eastAsia"/>
          <w:b/>
          <w:bCs/>
          <w:sz w:val="32"/>
          <w:szCs w:val="32"/>
        </w:rPr>
        <w:t>《证明》</w:t>
      </w:r>
      <w:bookmarkEnd w:id="52"/>
      <w:bookmarkEnd w:id="53"/>
      <w:bookmarkEnd w:id="54"/>
      <w:bookmarkEnd w:id="55"/>
      <w:r>
        <w:rPr>
          <w:rFonts w:ascii="仿宋_GB2312" w:eastAsia="仿宋_GB2312" w:hint="eastAsia"/>
          <w:b/>
          <w:bCs/>
          <w:sz w:val="32"/>
          <w:szCs w:val="32"/>
        </w:rPr>
        <w:t>（附件5）；</w:t>
      </w:r>
    </w:p>
    <w:p w14:paraId="7B4DD8F0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56" w:name="OLE_LINK35"/>
      <w:bookmarkStart w:id="57" w:name="OLE_LINK34"/>
      <w:r>
        <w:rPr>
          <w:rFonts w:ascii="仿宋_GB2312" w:eastAsia="仿宋_GB2312" w:hint="eastAsia"/>
          <w:bCs/>
          <w:sz w:val="32"/>
          <w:szCs w:val="32"/>
        </w:rPr>
        <w:lastRenderedPageBreak/>
        <w:t>6、竞买人及其法定代表人遵纪守法、诚信经营，经营中</w:t>
      </w:r>
      <w:r>
        <w:rPr>
          <w:rFonts w:ascii="仿宋_GB2312" w:eastAsia="仿宋_GB2312" w:hint="eastAsia"/>
          <w:b/>
          <w:bCs/>
          <w:color w:val="C00000"/>
          <w:sz w:val="32"/>
          <w:szCs w:val="32"/>
        </w:rPr>
        <w:t>无违法犯罪记录</w:t>
      </w:r>
      <w:bookmarkEnd w:id="56"/>
      <w:bookmarkEnd w:id="57"/>
      <w:r>
        <w:rPr>
          <w:rFonts w:ascii="仿宋_GB2312" w:eastAsia="仿宋_GB2312" w:hint="eastAsia"/>
          <w:bCs/>
          <w:sz w:val="32"/>
          <w:szCs w:val="32"/>
        </w:rPr>
        <w:t>的《承诺书》。</w:t>
      </w:r>
      <w:r>
        <w:rPr>
          <w:rFonts w:ascii="仿宋_GB2312" w:eastAsia="仿宋_GB2312" w:hint="eastAsia"/>
          <w:b/>
          <w:bCs/>
          <w:sz w:val="32"/>
          <w:szCs w:val="32"/>
        </w:rPr>
        <w:t>需提供：相关</w:t>
      </w:r>
      <w:bookmarkStart w:id="58" w:name="OLE_LINK32"/>
      <w:bookmarkStart w:id="59" w:name="OLE_LINK33"/>
      <w:r>
        <w:rPr>
          <w:rFonts w:ascii="仿宋_GB2312" w:eastAsia="仿宋_GB2312" w:hint="eastAsia"/>
          <w:b/>
          <w:bCs/>
          <w:sz w:val="32"/>
          <w:szCs w:val="32"/>
        </w:rPr>
        <w:t>承诺书（附件4）</w:t>
      </w:r>
      <w:bookmarkEnd w:id="58"/>
      <w:bookmarkEnd w:id="59"/>
      <w:r>
        <w:rPr>
          <w:rFonts w:ascii="仿宋_GB2312" w:eastAsia="仿宋_GB2312" w:hint="eastAsia"/>
          <w:bCs/>
          <w:sz w:val="32"/>
          <w:szCs w:val="32"/>
        </w:rPr>
        <w:t>。</w:t>
      </w:r>
    </w:p>
    <w:p w14:paraId="2D2A4CBE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7、</w:t>
      </w:r>
      <w:r>
        <w:rPr>
          <w:rFonts w:ascii="仿宋_GB2312" w:eastAsia="仿宋_GB2312" w:hint="eastAsia"/>
          <w:b/>
          <w:bCs/>
          <w:sz w:val="32"/>
          <w:szCs w:val="32"/>
        </w:rPr>
        <w:t>特别提醒：</w:t>
      </w:r>
      <w:r>
        <w:rPr>
          <w:rFonts w:ascii="仿宋_GB2312" w:eastAsia="仿宋_GB2312" w:hint="eastAsia"/>
          <w:bCs/>
          <w:sz w:val="32"/>
          <w:szCs w:val="32"/>
        </w:rPr>
        <w:t>竞买人不得借用他人资质参加竞拍。买受人即为实际经营人，签订合同后，出租方如果发现实际经营人非买受人的情况，有权终止合同并不退还履约保证金，有权采取包括但不限于停水停电、锁门等强制措施迫使其搬离，并要求赔偿出租方的房屋空租期的相应损失。</w:t>
      </w:r>
    </w:p>
    <w:p w14:paraId="09A8065C" w14:textId="77777777" w:rsidR="00257C4C" w:rsidRDefault="00000000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本《竞买人须知》的解释权归石家庄铁路职业技术学院。</w:t>
      </w:r>
    </w:p>
    <w:bookmarkEnd w:id="9"/>
    <w:bookmarkEnd w:id="10"/>
    <w:p w14:paraId="7BC173BA" w14:textId="77777777" w:rsidR="00257C4C" w:rsidRDefault="00000000">
      <w:pPr>
        <w:spacing w:line="600" w:lineRule="exact"/>
        <w:ind w:leftChars="2280" w:left="6068" w:hangingChars="400" w:hanging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石家庄铁路职业技术学院</w:t>
      </w:r>
      <w:r>
        <w:rPr>
          <w:rFonts w:ascii="仿宋_GB2312" w:eastAsia="仿宋_GB2312" w:hint="eastAsia"/>
          <w:sz w:val="32"/>
          <w:szCs w:val="32"/>
        </w:rPr>
        <w:t>2026年7月14日</w:t>
      </w:r>
    </w:p>
    <w:sectPr w:rsidR="00257C4C">
      <w:footerReference w:type="default" r:id="rId6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C9F1B" w14:textId="77777777" w:rsidR="00D4776E" w:rsidRDefault="00D4776E">
      <w:r>
        <w:separator/>
      </w:r>
    </w:p>
  </w:endnote>
  <w:endnote w:type="continuationSeparator" w:id="0">
    <w:p w14:paraId="65E3D9FE" w14:textId="77777777" w:rsidR="00D4776E" w:rsidRDefault="00D4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382781"/>
    </w:sdtPr>
    <w:sdtContent>
      <w:p w14:paraId="641B167B" w14:textId="77777777" w:rsidR="00257C4C" w:rsidRDefault="00000000">
        <w:pPr>
          <w:pStyle w:val="a3"/>
          <w:jc w:val="center"/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 PAGE   \* MERGEFORMAT 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2</w:t>
        </w:r>
        <w:r>
          <w:rPr>
            <w:sz w:val="21"/>
          </w:rPr>
          <w:fldChar w:fldCharType="end"/>
        </w:r>
      </w:p>
    </w:sdtContent>
  </w:sdt>
  <w:p w14:paraId="4E555E66" w14:textId="77777777" w:rsidR="00257C4C" w:rsidRDefault="00257C4C">
    <w:pPr>
      <w:pStyle w:val="a3"/>
      <w:jc w:val="cen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958CF" w14:textId="77777777" w:rsidR="00D4776E" w:rsidRDefault="00D4776E">
      <w:r>
        <w:separator/>
      </w:r>
    </w:p>
  </w:footnote>
  <w:footnote w:type="continuationSeparator" w:id="0">
    <w:p w14:paraId="3EF520DB" w14:textId="77777777" w:rsidR="00D4776E" w:rsidRDefault="00D47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CC2"/>
    <w:rsid w:val="00006A18"/>
    <w:rsid w:val="000070D1"/>
    <w:rsid w:val="00007D71"/>
    <w:rsid w:val="00010A16"/>
    <w:rsid w:val="00011E1B"/>
    <w:rsid w:val="00013284"/>
    <w:rsid w:val="00013C87"/>
    <w:rsid w:val="000146C0"/>
    <w:rsid w:val="00015CCC"/>
    <w:rsid w:val="00020537"/>
    <w:rsid w:val="00025686"/>
    <w:rsid w:val="000265C6"/>
    <w:rsid w:val="000278A4"/>
    <w:rsid w:val="000300EB"/>
    <w:rsid w:val="00031958"/>
    <w:rsid w:val="00033ED8"/>
    <w:rsid w:val="00035082"/>
    <w:rsid w:val="00040DCE"/>
    <w:rsid w:val="0004234B"/>
    <w:rsid w:val="00043A27"/>
    <w:rsid w:val="000503E6"/>
    <w:rsid w:val="00051792"/>
    <w:rsid w:val="0005459A"/>
    <w:rsid w:val="00055A35"/>
    <w:rsid w:val="00057DB2"/>
    <w:rsid w:val="00061CFE"/>
    <w:rsid w:val="00062B1A"/>
    <w:rsid w:val="00063232"/>
    <w:rsid w:val="00064E7F"/>
    <w:rsid w:val="00066215"/>
    <w:rsid w:val="000671A0"/>
    <w:rsid w:val="00071FE3"/>
    <w:rsid w:val="00072D6A"/>
    <w:rsid w:val="0007454E"/>
    <w:rsid w:val="0007739F"/>
    <w:rsid w:val="000802EE"/>
    <w:rsid w:val="00080E4E"/>
    <w:rsid w:val="00081749"/>
    <w:rsid w:val="00086B7E"/>
    <w:rsid w:val="0009019D"/>
    <w:rsid w:val="00090CBD"/>
    <w:rsid w:val="00091CB5"/>
    <w:rsid w:val="00094598"/>
    <w:rsid w:val="00095963"/>
    <w:rsid w:val="0009601B"/>
    <w:rsid w:val="000A22BA"/>
    <w:rsid w:val="000A37F2"/>
    <w:rsid w:val="000A5119"/>
    <w:rsid w:val="000A539F"/>
    <w:rsid w:val="000A6456"/>
    <w:rsid w:val="000B0AA0"/>
    <w:rsid w:val="000B3FA6"/>
    <w:rsid w:val="000B4368"/>
    <w:rsid w:val="000B4B95"/>
    <w:rsid w:val="000B5159"/>
    <w:rsid w:val="000B5BAB"/>
    <w:rsid w:val="000B685A"/>
    <w:rsid w:val="000C08F5"/>
    <w:rsid w:val="000C37C4"/>
    <w:rsid w:val="000C52FA"/>
    <w:rsid w:val="000C598D"/>
    <w:rsid w:val="000C5B75"/>
    <w:rsid w:val="000D0B4F"/>
    <w:rsid w:val="000D1DBB"/>
    <w:rsid w:val="000D3095"/>
    <w:rsid w:val="000D3C20"/>
    <w:rsid w:val="000D5410"/>
    <w:rsid w:val="000D669A"/>
    <w:rsid w:val="000E7A3A"/>
    <w:rsid w:val="000F0D11"/>
    <w:rsid w:val="000F4EF5"/>
    <w:rsid w:val="000F5690"/>
    <w:rsid w:val="00100D2D"/>
    <w:rsid w:val="00102B92"/>
    <w:rsid w:val="00103F45"/>
    <w:rsid w:val="0010414A"/>
    <w:rsid w:val="00104861"/>
    <w:rsid w:val="001078B5"/>
    <w:rsid w:val="00110C8E"/>
    <w:rsid w:val="001120E5"/>
    <w:rsid w:val="00112CBD"/>
    <w:rsid w:val="001134A3"/>
    <w:rsid w:val="00115E4E"/>
    <w:rsid w:val="0011733B"/>
    <w:rsid w:val="0011782A"/>
    <w:rsid w:val="0012185B"/>
    <w:rsid w:val="0012525D"/>
    <w:rsid w:val="00125C30"/>
    <w:rsid w:val="00126E3D"/>
    <w:rsid w:val="00131450"/>
    <w:rsid w:val="001319E5"/>
    <w:rsid w:val="0013208B"/>
    <w:rsid w:val="001322FF"/>
    <w:rsid w:val="00132ABF"/>
    <w:rsid w:val="001334CD"/>
    <w:rsid w:val="00133951"/>
    <w:rsid w:val="00135EA3"/>
    <w:rsid w:val="00136A04"/>
    <w:rsid w:val="00137DAE"/>
    <w:rsid w:val="00137F50"/>
    <w:rsid w:val="001418C6"/>
    <w:rsid w:val="00141C35"/>
    <w:rsid w:val="00146195"/>
    <w:rsid w:val="00147F8B"/>
    <w:rsid w:val="00151981"/>
    <w:rsid w:val="00153A31"/>
    <w:rsid w:val="001565F4"/>
    <w:rsid w:val="0015700C"/>
    <w:rsid w:val="00160843"/>
    <w:rsid w:val="00163A59"/>
    <w:rsid w:val="0016720A"/>
    <w:rsid w:val="00167FB6"/>
    <w:rsid w:val="00170B53"/>
    <w:rsid w:val="00172AF5"/>
    <w:rsid w:val="00173C02"/>
    <w:rsid w:val="00175A24"/>
    <w:rsid w:val="0018122E"/>
    <w:rsid w:val="0018159A"/>
    <w:rsid w:val="00193E56"/>
    <w:rsid w:val="00194B38"/>
    <w:rsid w:val="00196A51"/>
    <w:rsid w:val="001970F8"/>
    <w:rsid w:val="001A19E1"/>
    <w:rsid w:val="001A2530"/>
    <w:rsid w:val="001A3198"/>
    <w:rsid w:val="001A3780"/>
    <w:rsid w:val="001A4CA8"/>
    <w:rsid w:val="001A6571"/>
    <w:rsid w:val="001A776E"/>
    <w:rsid w:val="001B0847"/>
    <w:rsid w:val="001B23EC"/>
    <w:rsid w:val="001B3E15"/>
    <w:rsid w:val="001C05C7"/>
    <w:rsid w:val="001C3784"/>
    <w:rsid w:val="001C4992"/>
    <w:rsid w:val="001C584A"/>
    <w:rsid w:val="001C5E0E"/>
    <w:rsid w:val="001D024C"/>
    <w:rsid w:val="001D1D08"/>
    <w:rsid w:val="001D4FD0"/>
    <w:rsid w:val="001D5006"/>
    <w:rsid w:val="001E2A54"/>
    <w:rsid w:val="001E2C5E"/>
    <w:rsid w:val="001E314A"/>
    <w:rsid w:val="001E450A"/>
    <w:rsid w:val="001E4B81"/>
    <w:rsid w:val="001E7F21"/>
    <w:rsid w:val="001F19E1"/>
    <w:rsid w:val="001F232E"/>
    <w:rsid w:val="001F31C7"/>
    <w:rsid w:val="001F3335"/>
    <w:rsid w:val="001F3680"/>
    <w:rsid w:val="001F40FE"/>
    <w:rsid w:val="001F6EE1"/>
    <w:rsid w:val="00200470"/>
    <w:rsid w:val="00204335"/>
    <w:rsid w:val="002044E2"/>
    <w:rsid w:val="00207320"/>
    <w:rsid w:val="00207493"/>
    <w:rsid w:val="00207D05"/>
    <w:rsid w:val="002107D5"/>
    <w:rsid w:val="00211925"/>
    <w:rsid w:val="00211FEA"/>
    <w:rsid w:val="0021441D"/>
    <w:rsid w:val="00220ABE"/>
    <w:rsid w:val="00222ADA"/>
    <w:rsid w:val="00222E8C"/>
    <w:rsid w:val="00224B80"/>
    <w:rsid w:val="002257A7"/>
    <w:rsid w:val="00226D33"/>
    <w:rsid w:val="00227CAE"/>
    <w:rsid w:val="00234FC0"/>
    <w:rsid w:val="00237863"/>
    <w:rsid w:val="00240189"/>
    <w:rsid w:val="002405DB"/>
    <w:rsid w:val="00241150"/>
    <w:rsid w:val="00241659"/>
    <w:rsid w:val="00242221"/>
    <w:rsid w:val="00244BD8"/>
    <w:rsid w:val="00246B6F"/>
    <w:rsid w:val="00250450"/>
    <w:rsid w:val="00252503"/>
    <w:rsid w:val="002550D1"/>
    <w:rsid w:val="00257C4C"/>
    <w:rsid w:val="0026155E"/>
    <w:rsid w:val="00264C38"/>
    <w:rsid w:val="002656C3"/>
    <w:rsid w:val="00266F9F"/>
    <w:rsid w:val="002715B4"/>
    <w:rsid w:val="002738D5"/>
    <w:rsid w:val="002752BC"/>
    <w:rsid w:val="00281B7F"/>
    <w:rsid w:val="00283906"/>
    <w:rsid w:val="002842CF"/>
    <w:rsid w:val="0028740D"/>
    <w:rsid w:val="0029006C"/>
    <w:rsid w:val="00291484"/>
    <w:rsid w:val="0029336F"/>
    <w:rsid w:val="0029750A"/>
    <w:rsid w:val="002A1554"/>
    <w:rsid w:val="002A2B92"/>
    <w:rsid w:val="002A2FB9"/>
    <w:rsid w:val="002A3202"/>
    <w:rsid w:val="002A69F0"/>
    <w:rsid w:val="002B70A4"/>
    <w:rsid w:val="002C091A"/>
    <w:rsid w:val="002C0D35"/>
    <w:rsid w:val="002C1C4A"/>
    <w:rsid w:val="002C2D4C"/>
    <w:rsid w:val="002C300D"/>
    <w:rsid w:val="002C67D3"/>
    <w:rsid w:val="002D1EE9"/>
    <w:rsid w:val="002D1F41"/>
    <w:rsid w:val="002D26CB"/>
    <w:rsid w:val="002D437A"/>
    <w:rsid w:val="002D4461"/>
    <w:rsid w:val="002D4781"/>
    <w:rsid w:val="002D5B2F"/>
    <w:rsid w:val="002D6615"/>
    <w:rsid w:val="002E2CCF"/>
    <w:rsid w:val="002E71E1"/>
    <w:rsid w:val="002F1179"/>
    <w:rsid w:val="002F2548"/>
    <w:rsid w:val="002F3121"/>
    <w:rsid w:val="002F7005"/>
    <w:rsid w:val="0030078E"/>
    <w:rsid w:val="00300932"/>
    <w:rsid w:val="00300A37"/>
    <w:rsid w:val="003112D6"/>
    <w:rsid w:val="00311EC0"/>
    <w:rsid w:val="00313156"/>
    <w:rsid w:val="003142F5"/>
    <w:rsid w:val="00315F2D"/>
    <w:rsid w:val="003200E7"/>
    <w:rsid w:val="00321C42"/>
    <w:rsid w:val="00323639"/>
    <w:rsid w:val="00324047"/>
    <w:rsid w:val="00327F62"/>
    <w:rsid w:val="00332D5E"/>
    <w:rsid w:val="00340756"/>
    <w:rsid w:val="003430A9"/>
    <w:rsid w:val="00350B53"/>
    <w:rsid w:val="003513E3"/>
    <w:rsid w:val="00355077"/>
    <w:rsid w:val="00356292"/>
    <w:rsid w:val="003569C7"/>
    <w:rsid w:val="003607A9"/>
    <w:rsid w:val="0036524F"/>
    <w:rsid w:val="003734E9"/>
    <w:rsid w:val="0037365E"/>
    <w:rsid w:val="003807A8"/>
    <w:rsid w:val="00382C64"/>
    <w:rsid w:val="00382F98"/>
    <w:rsid w:val="00384A86"/>
    <w:rsid w:val="0038575F"/>
    <w:rsid w:val="00392ADF"/>
    <w:rsid w:val="00394518"/>
    <w:rsid w:val="00396363"/>
    <w:rsid w:val="00396ED4"/>
    <w:rsid w:val="00397AC7"/>
    <w:rsid w:val="003A47DF"/>
    <w:rsid w:val="003A5B2C"/>
    <w:rsid w:val="003B201B"/>
    <w:rsid w:val="003B25C9"/>
    <w:rsid w:val="003B30A6"/>
    <w:rsid w:val="003B3DFB"/>
    <w:rsid w:val="003B46ED"/>
    <w:rsid w:val="003B5EB8"/>
    <w:rsid w:val="003C3B10"/>
    <w:rsid w:val="003C46FC"/>
    <w:rsid w:val="003C51F2"/>
    <w:rsid w:val="003C729C"/>
    <w:rsid w:val="003C761B"/>
    <w:rsid w:val="003D2C2C"/>
    <w:rsid w:val="003E3572"/>
    <w:rsid w:val="003E47CC"/>
    <w:rsid w:val="003E4E02"/>
    <w:rsid w:val="003F198E"/>
    <w:rsid w:val="003F1A5C"/>
    <w:rsid w:val="003F271A"/>
    <w:rsid w:val="003F37F3"/>
    <w:rsid w:val="003F56B0"/>
    <w:rsid w:val="003F6946"/>
    <w:rsid w:val="003F70C4"/>
    <w:rsid w:val="004001BA"/>
    <w:rsid w:val="0040140B"/>
    <w:rsid w:val="00403137"/>
    <w:rsid w:val="004047E3"/>
    <w:rsid w:val="00405EE6"/>
    <w:rsid w:val="00406911"/>
    <w:rsid w:val="00406C1F"/>
    <w:rsid w:val="0040732E"/>
    <w:rsid w:val="0041136A"/>
    <w:rsid w:val="0041762D"/>
    <w:rsid w:val="00417B2E"/>
    <w:rsid w:val="0042011E"/>
    <w:rsid w:val="004203AD"/>
    <w:rsid w:val="004217C1"/>
    <w:rsid w:val="00422652"/>
    <w:rsid w:val="0042455D"/>
    <w:rsid w:val="00426B50"/>
    <w:rsid w:val="0042770E"/>
    <w:rsid w:val="00431A5D"/>
    <w:rsid w:val="004338DA"/>
    <w:rsid w:val="00433AAF"/>
    <w:rsid w:val="004358A4"/>
    <w:rsid w:val="00437FD9"/>
    <w:rsid w:val="00440FDE"/>
    <w:rsid w:val="00445004"/>
    <w:rsid w:val="0044510F"/>
    <w:rsid w:val="004457B0"/>
    <w:rsid w:val="004472AF"/>
    <w:rsid w:val="00450A9D"/>
    <w:rsid w:val="00451C33"/>
    <w:rsid w:val="00452DED"/>
    <w:rsid w:val="00453782"/>
    <w:rsid w:val="0045400F"/>
    <w:rsid w:val="0045745A"/>
    <w:rsid w:val="00466356"/>
    <w:rsid w:val="0047162D"/>
    <w:rsid w:val="00471F48"/>
    <w:rsid w:val="00473223"/>
    <w:rsid w:val="0047388A"/>
    <w:rsid w:val="00476654"/>
    <w:rsid w:val="00477AA1"/>
    <w:rsid w:val="00477C41"/>
    <w:rsid w:val="00480DA6"/>
    <w:rsid w:val="00481131"/>
    <w:rsid w:val="00483191"/>
    <w:rsid w:val="00483C5C"/>
    <w:rsid w:val="00484317"/>
    <w:rsid w:val="00484BFA"/>
    <w:rsid w:val="00484C11"/>
    <w:rsid w:val="00491756"/>
    <w:rsid w:val="00492815"/>
    <w:rsid w:val="004958C3"/>
    <w:rsid w:val="00495C9D"/>
    <w:rsid w:val="004978B6"/>
    <w:rsid w:val="004A17D5"/>
    <w:rsid w:val="004A7500"/>
    <w:rsid w:val="004A76D6"/>
    <w:rsid w:val="004B0480"/>
    <w:rsid w:val="004B6345"/>
    <w:rsid w:val="004C5A78"/>
    <w:rsid w:val="004D12C3"/>
    <w:rsid w:val="004D3A9A"/>
    <w:rsid w:val="004D4A7A"/>
    <w:rsid w:val="004D6360"/>
    <w:rsid w:val="004E1105"/>
    <w:rsid w:val="004E1A4D"/>
    <w:rsid w:val="004E29FE"/>
    <w:rsid w:val="004E2DF1"/>
    <w:rsid w:val="004E5473"/>
    <w:rsid w:val="004E5DD5"/>
    <w:rsid w:val="004E6E86"/>
    <w:rsid w:val="004F1E09"/>
    <w:rsid w:val="004F4928"/>
    <w:rsid w:val="004F5AE8"/>
    <w:rsid w:val="004F77E9"/>
    <w:rsid w:val="00501EBB"/>
    <w:rsid w:val="0050211B"/>
    <w:rsid w:val="00502C93"/>
    <w:rsid w:val="0050301F"/>
    <w:rsid w:val="0050313B"/>
    <w:rsid w:val="005074F6"/>
    <w:rsid w:val="00517D69"/>
    <w:rsid w:val="005212B5"/>
    <w:rsid w:val="00521381"/>
    <w:rsid w:val="00523512"/>
    <w:rsid w:val="00526423"/>
    <w:rsid w:val="0053121D"/>
    <w:rsid w:val="0053295A"/>
    <w:rsid w:val="005379E1"/>
    <w:rsid w:val="0054133E"/>
    <w:rsid w:val="00541BB9"/>
    <w:rsid w:val="00544D05"/>
    <w:rsid w:val="005500E9"/>
    <w:rsid w:val="00551931"/>
    <w:rsid w:val="005529A5"/>
    <w:rsid w:val="00555084"/>
    <w:rsid w:val="005559F3"/>
    <w:rsid w:val="00563D24"/>
    <w:rsid w:val="00565AFF"/>
    <w:rsid w:val="00565D80"/>
    <w:rsid w:val="00566A6A"/>
    <w:rsid w:val="005711D5"/>
    <w:rsid w:val="00574608"/>
    <w:rsid w:val="005755A7"/>
    <w:rsid w:val="00576E70"/>
    <w:rsid w:val="00577295"/>
    <w:rsid w:val="00577474"/>
    <w:rsid w:val="005814E4"/>
    <w:rsid w:val="0058226A"/>
    <w:rsid w:val="005868BA"/>
    <w:rsid w:val="0058774D"/>
    <w:rsid w:val="00587AC1"/>
    <w:rsid w:val="0059192D"/>
    <w:rsid w:val="005954EC"/>
    <w:rsid w:val="005A123D"/>
    <w:rsid w:val="005A3F74"/>
    <w:rsid w:val="005A41E8"/>
    <w:rsid w:val="005A4E3A"/>
    <w:rsid w:val="005A61F5"/>
    <w:rsid w:val="005A67B2"/>
    <w:rsid w:val="005B0245"/>
    <w:rsid w:val="005B07B9"/>
    <w:rsid w:val="005B07F5"/>
    <w:rsid w:val="005B5688"/>
    <w:rsid w:val="005B65FA"/>
    <w:rsid w:val="005B73DB"/>
    <w:rsid w:val="005C4679"/>
    <w:rsid w:val="005D0A4E"/>
    <w:rsid w:val="005D1671"/>
    <w:rsid w:val="005D2AC8"/>
    <w:rsid w:val="005D5306"/>
    <w:rsid w:val="005E3C19"/>
    <w:rsid w:val="005E5E6A"/>
    <w:rsid w:val="005E5FF3"/>
    <w:rsid w:val="005E67AB"/>
    <w:rsid w:val="005E7600"/>
    <w:rsid w:val="005E7D1C"/>
    <w:rsid w:val="005F1753"/>
    <w:rsid w:val="005F33A4"/>
    <w:rsid w:val="005F3510"/>
    <w:rsid w:val="005F3790"/>
    <w:rsid w:val="005F6F49"/>
    <w:rsid w:val="005F7064"/>
    <w:rsid w:val="005F792D"/>
    <w:rsid w:val="006004D1"/>
    <w:rsid w:val="006015D9"/>
    <w:rsid w:val="00604241"/>
    <w:rsid w:val="006055AB"/>
    <w:rsid w:val="00606EEA"/>
    <w:rsid w:val="006109D8"/>
    <w:rsid w:val="00610E6C"/>
    <w:rsid w:val="00611225"/>
    <w:rsid w:val="00611297"/>
    <w:rsid w:val="006113A7"/>
    <w:rsid w:val="006172A0"/>
    <w:rsid w:val="00617518"/>
    <w:rsid w:val="00622FBD"/>
    <w:rsid w:val="006238FA"/>
    <w:rsid w:val="00623EA4"/>
    <w:rsid w:val="00624234"/>
    <w:rsid w:val="006303AE"/>
    <w:rsid w:val="0063206A"/>
    <w:rsid w:val="00632E44"/>
    <w:rsid w:val="00635664"/>
    <w:rsid w:val="00636C36"/>
    <w:rsid w:val="00637B32"/>
    <w:rsid w:val="00641DB4"/>
    <w:rsid w:val="00643208"/>
    <w:rsid w:val="006436CB"/>
    <w:rsid w:val="00643721"/>
    <w:rsid w:val="006437FE"/>
    <w:rsid w:val="00644507"/>
    <w:rsid w:val="00645A1A"/>
    <w:rsid w:val="0064644E"/>
    <w:rsid w:val="00646489"/>
    <w:rsid w:val="006475DE"/>
    <w:rsid w:val="00652BE8"/>
    <w:rsid w:val="00653EB0"/>
    <w:rsid w:val="00653F87"/>
    <w:rsid w:val="00655607"/>
    <w:rsid w:val="00656011"/>
    <w:rsid w:val="00663001"/>
    <w:rsid w:val="006718C4"/>
    <w:rsid w:val="00673474"/>
    <w:rsid w:val="00673CA5"/>
    <w:rsid w:val="006741F2"/>
    <w:rsid w:val="00674AF7"/>
    <w:rsid w:val="00675E01"/>
    <w:rsid w:val="00676666"/>
    <w:rsid w:val="006841A1"/>
    <w:rsid w:val="00684E40"/>
    <w:rsid w:val="00685214"/>
    <w:rsid w:val="00685694"/>
    <w:rsid w:val="006861A6"/>
    <w:rsid w:val="00691887"/>
    <w:rsid w:val="0069287E"/>
    <w:rsid w:val="006930F7"/>
    <w:rsid w:val="006A3E5F"/>
    <w:rsid w:val="006A4FFF"/>
    <w:rsid w:val="006B0343"/>
    <w:rsid w:val="006B6F79"/>
    <w:rsid w:val="006C01C6"/>
    <w:rsid w:val="006C40FE"/>
    <w:rsid w:val="006C7479"/>
    <w:rsid w:val="006D30EB"/>
    <w:rsid w:val="006D52E1"/>
    <w:rsid w:val="006E0A4D"/>
    <w:rsid w:val="006E52B5"/>
    <w:rsid w:val="006E5D70"/>
    <w:rsid w:val="006E7084"/>
    <w:rsid w:val="006F33EF"/>
    <w:rsid w:val="006F60AD"/>
    <w:rsid w:val="006F6A73"/>
    <w:rsid w:val="00703EF7"/>
    <w:rsid w:val="00703FF9"/>
    <w:rsid w:val="00704633"/>
    <w:rsid w:val="007064FC"/>
    <w:rsid w:val="007117C8"/>
    <w:rsid w:val="00711E99"/>
    <w:rsid w:val="007161B6"/>
    <w:rsid w:val="00720800"/>
    <w:rsid w:val="00721327"/>
    <w:rsid w:val="00722FA3"/>
    <w:rsid w:val="00723E8F"/>
    <w:rsid w:val="00730F33"/>
    <w:rsid w:val="007368E8"/>
    <w:rsid w:val="00740FC0"/>
    <w:rsid w:val="00741427"/>
    <w:rsid w:val="00741B7D"/>
    <w:rsid w:val="00741C34"/>
    <w:rsid w:val="00742DD8"/>
    <w:rsid w:val="00744922"/>
    <w:rsid w:val="00746E18"/>
    <w:rsid w:val="00747DCB"/>
    <w:rsid w:val="00750CC2"/>
    <w:rsid w:val="0075178A"/>
    <w:rsid w:val="00751D23"/>
    <w:rsid w:val="007554A0"/>
    <w:rsid w:val="00757F51"/>
    <w:rsid w:val="0076037B"/>
    <w:rsid w:val="0076395C"/>
    <w:rsid w:val="00765320"/>
    <w:rsid w:val="00767291"/>
    <w:rsid w:val="00772688"/>
    <w:rsid w:val="0077277A"/>
    <w:rsid w:val="00780F7A"/>
    <w:rsid w:val="00783A0E"/>
    <w:rsid w:val="0078692A"/>
    <w:rsid w:val="00790DC3"/>
    <w:rsid w:val="00790F8A"/>
    <w:rsid w:val="00794734"/>
    <w:rsid w:val="00795B48"/>
    <w:rsid w:val="007971A9"/>
    <w:rsid w:val="007A0879"/>
    <w:rsid w:val="007A4C73"/>
    <w:rsid w:val="007A4F28"/>
    <w:rsid w:val="007A6B3D"/>
    <w:rsid w:val="007A71E9"/>
    <w:rsid w:val="007B121F"/>
    <w:rsid w:val="007B2DAD"/>
    <w:rsid w:val="007B4DD5"/>
    <w:rsid w:val="007C09EC"/>
    <w:rsid w:val="007C176D"/>
    <w:rsid w:val="007C333E"/>
    <w:rsid w:val="007C4105"/>
    <w:rsid w:val="007C5384"/>
    <w:rsid w:val="007D0113"/>
    <w:rsid w:val="007D0BE1"/>
    <w:rsid w:val="007D1A2A"/>
    <w:rsid w:val="007E03F5"/>
    <w:rsid w:val="007E1E89"/>
    <w:rsid w:val="007E3C18"/>
    <w:rsid w:val="007E74CF"/>
    <w:rsid w:val="007E7E92"/>
    <w:rsid w:val="007F24DC"/>
    <w:rsid w:val="007F2DD1"/>
    <w:rsid w:val="007F696E"/>
    <w:rsid w:val="007F78C7"/>
    <w:rsid w:val="0080298B"/>
    <w:rsid w:val="00802AB2"/>
    <w:rsid w:val="00803B10"/>
    <w:rsid w:val="00805047"/>
    <w:rsid w:val="00810A02"/>
    <w:rsid w:val="00811FBF"/>
    <w:rsid w:val="00813CA5"/>
    <w:rsid w:val="00816385"/>
    <w:rsid w:val="00816A66"/>
    <w:rsid w:val="008170E4"/>
    <w:rsid w:val="0082235B"/>
    <w:rsid w:val="008258F2"/>
    <w:rsid w:val="008308E7"/>
    <w:rsid w:val="008321B8"/>
    <w:rsid w:val="00835CC6"/>
    <w:rsid w:val="00836C94"/>
    <w:rsid w:val="0084160C"/>
    <w:rsid w:val="00842070"/>
    <w:rsid w:val="0084242B"/>
    <w:rsid w:val="008424E5"/>
    <w:rsid w:val="00842C3C"/>
    <w:rsid w:val="00850C03"/>
    <w:rsid w:val="0085470C"/>
    <w:rsid w:val="008549FF"/>
    <w:rsid w:val="008555B7"/>
    <w:rsid w:val="00856101"/>
    <w:rsid w:val="00861126"/>
    <w:rsid w:val="008611D6"/>
    <w:rsid w:val="00862DD2"/>
    <w:rsid w:val="008638E5"/>
    <w:rsid w:val="00867FDD"/>
    <w:rsid w:val="00870FE9"/>
    <w:rsid w:val="008743E2"/>
    <w:rsid w:val="008745EA"/>
    <w:rsid w:val="00874F55"/>
    <w:rsid w:val="00875433"/>
    <w:rsid w:val="00877A7D"/>
    <w:rsid w:val="00880403"/>
    <w:rsid w:val="00882E7C"/>
    <w:rsid w:val="0088328D"/>
    <w:rsid w:val="00883DCD"/>
    <w:rsid w:val="00884EAA"/>
    <w:rsid w:val="00886C68"/>
    <w:rsid w:val="00887044"/>
    <w:rsid w:val="00893203"/>
    <w:rsid w:val="008964D9"/>
    <w:rsid w:val="008A3B5F"/>
    <w:rsid w:val="008A655D"/>
    <w:rsid w:val="008B4325"/>
    <w:rsid w:val="008B602B"/>
    <w:rsid w:val="008B6ACD"/>
    <w:rsid w:val="008B7FA2"/>
    <w:rsid w:val="008C3B55"/>
    <w:rsid w:val="008C4C03"/>
    <w:rsid w:val="008C5B27"/>
    <w:rsid w:val="008C708B"/>
    <w:rsid w:val="008D0B8E"/>
    <w:rsid w:val="008D210C"/>
    <w:rsid w:val="008D44E8"/>
    <w:rsid w:val="008E25C8"/>
    <w:rsid w:val="008E3AFB"/>
    <w:rsid w:val="008E5702"/>
    <w:rsid w:val="008F23DF"/>
    <w:rsid w:val="008F44D2"/>
    <w:rsid w:val="008F6677"/>
    <w:rsid w:val="0090444A"/>
    <w:rsid w:val="0090447B"/>
    <w:rsid w:val="009051DD"/>
    <w:rsid w:val="009102F5"/>
    <w:rsid w:val="00910BDC"/>
    <w:rsid w:val="00911C9C"/>
    <w:rsid w:val="00912835"/>
    <w:rsid w:val="0091314F"/>
    <w:rsid w:val="009133B1"/>
    <w:rsid w:val="009137DA"/>
    <w:rsid w:val="00915446"/>
    <w:rsid w:val="00915B46"/>
    <w:rsid w:val="00917930"/>
    <w:rsid w:val="00922380"/>
    <w:rsid w:val="00922AA9"/>
    <w:rsid w:val="00925C23"/>
    <w:rsid w:val="00927FDF"/>
    <w:rsid w:val="00930E1A"/>
    <w:rsid w:val="00931265"/>
    <w:rsid w:val="009335C9"/>
    <w:rsid w:val="00934B8A"/>
    <w:rsid w:val="00936C64"/>
    <w:rsid w:val="009406B5"/>
    <w:rsid w:val="00941A98"/>
    <w:rsid w:val="009438D0"/>
    <w:rsid w:val="00943E70"/>
    <w:rsid w:val="00945119"/>
    <w:rsid w:val="00946A13"/>
    <w:rsid w:val="009507AA"/>
    <w:rsid w:val="00950F76"/>
    <w:rsid w:val="009526A0"/>
    <w:rsid w:val="009538E8"/>
    <w:rsid w:val="00953C0B"/>
    <w:rsid w:val="009568F2"/>
    <w:rsid w:val="0096034D"/>
    <w:rsid w:val="0096245C"/>
    <w:rsid w:val="00963127"/>
    <w:rsid w:val="00964236"/>
    <w:rsid w:val="00964255"/>
    <w:rsid w:val="00965D72"/>
    <w:rsid w:val="00976253"/>
    <w:rsid w:val="00976E7C"/>
    <w:rsid w:val="0097765F"/>
    <w:rsid w:val="00977836"/>
    <w:rsid w:val="0098021F"/>
    <w:rsid w:val="009820A5"/>
    <w:rsid w:val="00983AC9"/>
    <w:rsid w:val="00983B3A"/>
    <w:rsid w:val="009848B1"/>
    <w:rsid w:val="00987DE4"/>
    <w:rsid w:val="009972C7"/>
    <w:rsid w:val="009A47FE"/>
    <w:rsid w:val="009A4B2C"/>
    <w:rsid w:val="009A6992"/>
    <w:rsid w:val="009A7069"/>
    <w:rsid w:val="009A7D95"/>
    <w:rsid w:val="009B053A"/>
    <w:rsid w:val="009B4298"/>
    <w:rsid w:val="009B7C4F"/>
    <w:rsid w:val="009C0C9E"/>
    <w:rsid w:val="009C654E"/>
    <w:rsid w:val="009C6AA3"/>
    <w:rsid w:val="009D5708"/>
    <w:rsid w:val="009D5A77"/>
    <w:rsid w:val="009D7676"/>
    <w:rsid w:val="009D7A6D"/>
    <w:rsid w:val="009E084B"/>
    <w:rsid w:val="009E4677"/>
    <w:rsid w:val="009E4D00"/>
    <w:rsid w:val="009E5B6B"/>
    <w:rsid w:val="009E6DCC"/>
    <w:rsid w:val="009F4E22"/>
    <w:rsid w:val="00A009B0"/>
    <w:rsid w:val="00A01966"/>
    <w:rsid w:val="00A04A30"/>
    <w:rsid w:val="00A051A1"/>
    <w:rsid w:val="00A0527D"/>
    <w:rsid w:val="00A05D23"/>
    <w:rsid w:val="00A07C9E"/>
    <w:rsid w:val="00A07ED5"/>
    <w:rsid w:val="00A10130"/>
    <w:rsid w:val="00A131EE"/>
    <w:rsid w:val="00A13D39"/>
    <w:rsid w:val="00A13F0B"/>
    <w:rsid w:val="00A16031"/>
    <w:rsid w:val="00A20454"/>
    <w:rsid w:val="00A20FCA"/>
    <w:rsid w:val="00A21CAC"/>
    <w:rsid w:val="00A2214F"/>
    <w:rsid w:val="00A24A8B"/>
    <w:rsid w:val="00A251F2"/>
    <w:rsid w:val="00A262B3"/>
    <w:rsid w:val="00A262CD"/>
    <w:rsid w:val="00A2657D"/>
    <w:rsid w:val="00A27B16"/>
    <w:rsid w:val="00A319EE"/>
    <w:rsid w:val="00A332E1"/>
    <w:rsid w:val="00A400B1"/>
    <w:rsid w:val="00A40283"/>
    <w:rsid w:val="00A41628"/>
    <w:rsid w:val="00A4784F"/>
    <w:rsid w:val="00A508FA"/>
    <w:rsid w:val="00A51D47"/>
    <w:rsid w:val="00A55863"/>
    <w:rsid w:val="00A5662D"/>
    <w:rsid w:val="00A57229"/>
    <w:rsid w:val="00A57930"/>
    <w:rsid w:val="00A630AA"/>
    <w:rsid w:val="00A63A5B"/>
    <w:rsid w:val="00A65090"/>
    <w:rsid w:val="00A65510"/>
    <w:rsid w:val="00A710EB"/>
    <w:rsid w:val="00A711B8"/>
    <w:rsid w:val="00A73B02"/>
    <w:rsid w:val="00A76F15"/>
    <w:rsid w:val="00A772B6"/>
    <w:rsid w:val="00A800E7"/>
    <w:rsid w:val="00A80A65"/>
    <w:rsid w:val="00A81B78"/>
    <w:rsid w:val="00A84655"/>
    <w:rsid w:val="00A84980"/>
    <w:rsid w:val="00A86535"/>
    <w:rsid w:val="00A87A33"/>
    <w:rsid w:val="00A93251"/>
    <w:rsid w:val="00A93938"/>
    <w:rsid w:val="00AA01A3"/>
    <w:rsid w:val="00AA0E6E"/>
    <w:rsid w:val="00AA26F9"/>
    <w:rsid w:val="00AA48C8"/>
    <w:rsid w:val="00AA611B"/>
    <w:rsid w:val="00AA73C9"/>
    <w:rsid w:val="00AB18F1"/>
    <w:rsid w:val="00AB34DD"/>
    <w:rsid w:val="00AB3A19"/>
    <w:rsid w:val="00AB3B4E"/>
    <w:rsid w:val="00AB3CA2"/>
    <w:rsid w:val="00AB4232"/>
    <w:rsid w:val="00AC0C4B"/>
    <w:rsid w:val="00AC1351"/>
    <w:rsid w:val="00AC1C2A"/>
    <w:rsid w:val="00AC2002"/>
    <w:rsid w:val="00AC3D12"/>
    <w:rsid w:val="00AC4987"/>
    <w:rsid w:val="00AC5E74"/>
    <w:rsid w:val="00AC7A40"/>
    <w:rsid w:val="00AC7A59"/>
    <w:rsid w:val="00AD2B44"/>
    <w:rsid w:val="00AD378C"/>
    <w:rsid w:val="00AD7E5A"/>
    <w:rsid w:val="00AE13CD"/>
    <w:rsid w:val="00AE182C"/>
    <w:rsid w:val="00AE1846"/>
    <w:rsid w:val="00AE1C72"/>
    <w:rsid w:val="00AE45A2"/>
    <w:rsid w:val="00AE528E"/>
    <w:rsid w:val="00AE595A"/>
    <w:rsid w:val="00AE68CD"/>
    <w:rsid w:val="00AE6AB7"/>
    <w:rsid w:val="00AF594E"/>
    <w:rsid w:val="00AF5B42"/>
    <w:rsid w:val="00AF7958"/>
    <w:rsid w:val="00B00589"/>
    <w:rsid w:val="00B02738"/>
    <w:rsid w:val="00B0460F"/>
    <w:rsid w:val="00B04719"/>
    <w:rsid w:val="00B061C4"/>
    <w:rsid w:val="00B10806"/>
    <w:rsid w:val="00B15C05"/>
    <w:rsid w:val="00B1790C"/>
    <w:rsid w:val="00B179E0"/>
    <w:rsid w:val="00B21283"/>
    <w:rsid w:val="00B219AF"/>
    <w:rsid w:val="00B22C09"/>
    <w:rsid w:val="00B23718"/>
    <w:rsid w:val="00B25DAC"/>
    <w:rsid w:val="00B27898"/>
    <w:rsid w:val="00B33661"/>
    <w:rsid w:val="00B33D8A"/>
    <w:rsid w:val="00B34E23"/>
    <w:rsid w:val="00B36DD3"/>
    <w:rsid w:val="00B37A14"/>
    <w:rsid w:val="00B406B0"/>
    <w:rsid w:val="00B42F44"/>
    <w:rsid w:val="00B434BA"/>
    <w:rsid w:val="00B445FC"/>
    <w:rsid w:val="00B453EA"/>
    <w:rsid w:val="00B45A40"/>
    <w:rsid w:val="00B45CC6"/>
    <w:rsid w:val="00B473E5"/>
    <w:rsid w:val="00B53552"/>
    <w:rsid w:val="00B54431"/>
    <w:rsid w:val="00B56395"/>
    <w:rsid w:val="00B62B7A"/>
    <w:rsid w:val="00B63417"/>
    <w:rsid w:val="00B67666"/>
    <w:rsid w:val="00B73144"/>
    <w:rsid w:val="00B75532"/>
    <w:rsid w:val="00B7747D"/>
    <w:rsid w:val="00B77C87"/>
    <w:rsid w:val="00B809FC"/>
    <w:rsid w:val="00B852C5"/>
    <w:rsid w:val="00B905D6"/>
    <w:rsid w:val="00B928C7"/>
    <w:rsid w:val="00B92984"/>
    <w:rsid w:val="00B92A50"/>
    <w:rsid w:val="00B947CD"/>
    <w:rsid w:val="00B94811"/>
    <w:rsid w:val="00B95803"/>
    <w:rsid w:val="00B958B1"/>
    <w:rsid w:val="00BA2C84"/>
    <w:rsid w:val="00BA552C"/>
    <w:rsid w:val="00BB0FC7"/>
    <w:rsid w:val="00BB18EA"/>
    <w:rsid w:val="00BB1A13"/>
    <w:rsid w:val="00BB644C"/>
    <w:rsid w:val="00BB6987"/>
    <w:rsid w:val="00BC0AEB"/>
    <w:rsid w:val="00BC11B2"/>
    <w:rsid w:val="00BC129D"/>
    <w:rsid w:val="00BC1A2D"/>
    <w:rsid w:val="00BC28CB"/>
    <w:rsid w:val="00BC3FE4"/>
    <w:rsid w:val="00BC550D"/>
    <w:rsid w:val="00BC7CF5"/>
    <w:rsid w:val="00BD01C8"/>
    <w:rsid w:val="00BD165F"/>
    <w:rsid w:val="00BE0B90"/>
    <w:rsid w:val="00BE1790"/>
    <w:rsid w:val="00BE1EA3"/>
    <w:rsid w:val="00BE2C9A"/>
    <w:rsid w:val="00BE4FAE"/>
    <w:rsid w:val="00BE5573"/>
    <w:rsid w:val="00BF0DDA"/>
    <w:rsid w:val="00BF28E2"/>
    <w:rsid w:val="00BF2B17"/>
    <w:rsid w:val="00BF2C19"/>
    <w:rsid w:val="00BF3096"/>
    <w:rsid w:val="00BF3ADD"/>
    <w:rsid w:val="00BF49D6"/>
    <w:rsid w:val="00BF4B7E"/>
    <w:rsid w:val="00BF7703"/>
    <w:rsid w:val="00C0328E"/>
    <w:rsid w:val="00C06971"/>
    <w:rsid w:val="00C06C1F"/>
    <w:rsid w:val="00C077F5"/>
    <w:rsid w:val="00C12AC1"/>
    <w:rsid w:val="00C12D85"/>
    <w:rsid w:val="00C17A4B"/>
    <w:rsid w:val="00C233BC"/>
    <w:rsid w:val="00C273C3"/>
    <w:rsid w:val="00C27651"/>
    <w:rsid w:val="00C32967"/>
    <w:rsid w:val="00C370F3"/>
    <w:rsid w:val="00C37796"/>
    <w:rsid w:val="00C409DB"/>
    <w:rsid w:val="00C40FC9"/>
    <w:rsid w:val="00C44C70"/>
    <w:rsid w:val="00C45C97"/>
    <w:rsid w:val="00C470C5"/>
    <w:rsid w:val="00C47213"/>
    <w:rsid w:val="00C50349"/>
    <w:rsid w:val="00C53453"/>
    <w:rsid w:val="00C53618"/>
    <w:rsid w:val="00C53E87"/>
    <w:rsid w:val="00C5470A"/>
    <w:rsid w:val="00C54DFE"/>
    <w:rsid w:val="00C552F9"/>
    <w:rsid w:val="00C572D1"/>
    <w:rsid w:val="00C5767F"/>
    <w:rsid w:val="00C60620"/>
    <w:rsid w:val="00C640B8"/>
    <w:rsid w:val="00C65734"/>
    <w:rsid w:val="00C776C6"/>
    <w:rsid w:val="00C80B91"/>
    <w:rsid w:val="00C80E67"/>
    <w:rsid w:val="00C83EB1"/>
    <w:rsid w:val="00C87CD2"/>
    <w:rsid w:val="00C87D6B"/>
    <w:rsid w:val="00C90C47"/>
    <w:rsid w:val="00C90C89"/>
    <w:rsid w:val="00C90D49"/>
    <w:rsid w:val="00C92388"/>
    <w:rsid w:val="00C92AD2"/>
    <w:rsid w:val="00C965AC"/>
    <w:rsid w:val="00C97169"/>
    <w:rsid w:val="00CA05AB"/>
    <w:rsid w:val="00CA0FC7"/>
    <w:rsid w:val="00CA1EE8"/>
    <w:rsid w:val="00CA4C1F"/>
    <w:rsid w:val="00CA6E94"/>
    <w:rsid w:val="00CA718B"/>
    <w:rsid w:val="00CA72C0"/>
    <w:rsid w:val="00CB1D47"/>
    <w:rsid w:val="00CB3EC3"/>
    <w:rsid w:val="00CC064A"/>
    <w:rsid w:val="00CC4163"/>
    <w:rsid w:val="00CC5BB8"/>
    <w:rsid w:val="00CD0E7B"/>
    <w:rsid w:val="00CD3569"/>
    <w:rsid w:val="00CD4AE1"/>
    <w:rsid w:val="00CD5125"/>
    <w:rsid w:val="00CD5686"/>
    <w:rsid w:val="00CE0C26"/>
    <w:rsid w:val="00CE3488"/>
    <w:rsid w:val="00CE3C66"/>
    <w:rsid w:val="00CE3D68"/>
    <w:rsid w:val="00CF0EE6"/>
    <w:rsid w:val="00CF359A"/>
    <w:rsid w:val="00CF4590"/>
    <w:rsid w:val="00CF481D"/>
    <w:rsid w:val="00CF4A3E"/>
    <w:rsid w:val="00CF5C24"/>
    <w:rsid w:val="00CF791B"/>
    <w:rsid w:val="00D0215A"/>
    <w:rsid w:val="00D04578"/>
    <w:rsid w:val="00D05372"/>
    <w:rsid w:val="00D0547B"/>
    <w:rsid w:val="00D05792"/>
    <w:rsid w:val="00D10423"/>
    <w:rsid w:val="00D10718"/>
    <w:rsid w:val="00D136F4"/>
    <w:rsid w:val="00D14B9E"/>
    <w:rsid w:val="00D14D61"/>
    <w:rsid w:val="00D15A3D"/>
    <w:rsid w:val="00D203D0"/>
    <w:rsid w:val="00D211E6"/>
    <w:rsid w:val="00D215D9"/>
    <w:rsid w:val="00D23935"/>
    <w:rsid w:val="00D27D39"/>
    <w:rsid w:val="00D4043E"/>
    <w:rsid w:val="00D418EF"/>
    <w:rsid w:val="00D432CD"/>
    <w:rsid w:val="00D44492"/>
    <w:rsid w:val="00D44B70"/>
    <w:rsid w:val="00D4505A"/>
    <w:rsid w:val="00D45ECA"/>
    <w:rsid w:val="00D46A4E"/>
    <w:rsid w:val="00D474CC"/>
    <w:rsid w:val="00D4776E"/>
    <w:rsid w:val="00D52498"/>
    <w:rsid w:val="00D54253"/>
    <w:rsid w:val="00D577C5"/>
    <w:rsid w:val="00D65E1D"/>
    <w:rsid w:val="00D65FEF"/>
    <w:rsid w:val="00D67ED0"/>
    <w:rsid w:val="00D70C65"/>
    <w:rsid w:val="00D74FD9"/>
    <w:rsid w:val="00D77058"/>
    <w:rsid w:val="00D80C78"/>
    <w:rsid w:val="00D84B0E"/>
    <w:rsid w:val="00D8651A"/>
    <w:rsid w:val="00D86B80"/>
    <w:rsid w:val="00D86E9F"/>
    <w:rsid w:val="00D87B82"/>
    <w:rsid w:val="00D87EB0"/>
    <w:rsid w:val="00D90A61"/>
    <w:rsid w:val="00D94CC6"/>
    <w:rsid w:val="00D95440"/>
    <w:rsid w:val="00DA2409"/>
    <w:rsid w:val="00DA454B"/>
    <w:rsid w:val="00DB1413"/>
    <w:rsid w:val="00DB23E7"/>
    <w:rsid w:val="00DB5752"/>
    <w:rsid w:val="00DB6EF7"/>
    <w:rsid w:val="00DC2D1F"/>
    <w:rsid w:val="00DC53EA"/>
    <w:rsid w:val="00DD10BF"/>
    <w:rsid w:val="00DD11F2"/>
    <w:rsid w:val="00DD30EC"/>
    <w:rsid w:val="00DD5BCA"/>
    <w:rsid w:val="00DD6654"/>
    <w:rsid w:val="00DE1ABF"/>
    <w:rsid w:val="00DE31B4"/>
    <w:rsid w:val="00DE6D50"/>
    <w:rsid w:val="00DF15BB"/>
    <w:rsid w:val="00DF1955"/>
    <w:rsid w:val="00DF3C39"/>
    <w:rsid w:val="00DF452A"/>
    <w:rsid w:val="00DF596C"/>
    <w:rsid w:val="00E046A6"/>
    <w:rsid w:val="00E07593"/>
    <w:rsid w:val="00E15C2F"/>
    <w:rsid w:val="00E234D1"/>
    <w:rsid w:val="00E23DF3"/>
    <w:rsid w:val="00E2619A"/>
    <w:rsid w:val="00E334EC"/>
    <w:rsid w:val="00E3469A"/>
    <w:rsid w:val="00E364C1"/>
    <w:rsid w:val="00E42125"/>
    <w:rsid w:val="00E45858"/>
    <w:rsid w:val="00E45A3A"/>
    <w:rsid w:val="00E46DC0"/>
    <w:rsid w:val="00E47CF3"/>
    <w:rsid w:val="00E50C27"/>
    <w:rsid w:val="00E50FB5"/>
    <w:rsid w:val="00E5660A"/>
    <w:rsid w:val="00E60528"/>
    <w:rsid w:val="00E62411"/>
    <w:rsid w:val="00E62531"/>
    <w:rsid w:val="00E63FFE"/>
    <w:rsid w:val="00E64E88"/>
    <w:rsid w:val="00E658BE"/>
    <w:rsid w:val="00E66FF6"/>
    <w:rsid w:val="00E67AA7"/>
    <w:rsid w:val="00E7567E"/>
    <w:rsid w:val="00E757EF"/>
    <w:rsid w:val="00E75F7F"/>
    <w:rsid w:val="00E76B09"/>
    <w:rsid w:val="00E81A2D"/>
    <w:rsid w:val="00E878D3"/>
    <w:rsid w:val="00E909F0"/>
    <w:rsid w:val="00E9247E"/>
    <w:rsid w:val="00E95F9C"/>
    <w:rsid w:val="00EA3B42"/>
    <w:rsid w:val="00EA76ED"/>
    <w:rsid w:val="00EB00C7"/>
    <w:rsid w:val="00EB0284"/>
    <w:rsid w:val="00EB060B"/>
    <w:rsid w:val="00EB1C99"/>
    <w:rsid w:val="00EB529E"/>
    <w:rsid w:val="00EB7747"/>
    <w:rsid w:val="00EB7A64"/>
    <w:rsid w:val="00EC0788"/>
    <w:rsid w:val="00EC0BC7"/>
    <w:rsid w:val="00EC1DC4"/>
    <w:rsid w:val="00EC4DD0"/>
    <w:rsid w:val="00EC63D5"/>
    <w:rsid w:val="00EC7628"/>
    <w:rsid w:val="00EC78E7"/>
    <w:rsid w:val="00ED0E08"/>
    <w:rsid w:val="00ED5423"/>
    <w:rsid w:val="00ED6AC1"/>
    <w:rsid w:val="00ED6F41"/>
    <w:rsid w:val="00EE0A04"/>
    <w:rsid w:val="00EE1FF7"/>
    <w:rsid w:val="00EE3533"/>
    <w:rsid w:val="00EE73A0"/>
    <w:rsid w:val="00EF5F12"/>
    <w:rsid w:val="00EF6BF5"/>
    <w:rsid w:val="00F023CC"/>
    <w:rsid w:val="00F0259B"/>
    <w:rsid w:val="00F14214"/>
    <w:rsid w:val="00F171EE"/>
    <w:rsid w:val="00F20232"/>
    <w:rsid w:val="00F23079"/>
    <w:rsid w:val="00F23673"/>
    <w:rsid w:val="00F23B85"/>
    <w:rsid w:val="00F254CC"/>
    <w:rsid w:val="00F26225"/>
    <w:rsid w:val="00F30014"/>
    <w:rsid w:val="00F31BBF"/>
    <w:rsid w:val="00F344ED"/>
    <w:rsid w:val="00F37327"/>
    <w:rsid w:val="00F37C2B"/>
    <w:rsid w:val="00F37EB2"/>
    <w:rsid w:val="00F41B04"/>
    <w:rsid w:val="00F446BE"/>
    <w:rsid w:val="00F4773D"/>
    <w:rsid w:val="00F47FE1"/>
    <w:rsid w:val="00F50986"/>
    <w:rsid w:val="00F51831"/>
    <w:rsid w:val="00F521D1"/>
    <w:rsid w:val="00F53619"/>
    <w:rsid w:val="00F53643"/>
    <w:rsid w:val="00F56700"/>
    <w:rsid w:val="00F571E7"/>
    <w:rsid w:val="00F601D4"/>
    <w:rsid w:val="00F634E4"/>
    <w:rsid w:val="00F64B8E"/>
    <w:rsid w:val="00F67154"/>
    <w:rsid w:val="00F67516"/>
    <w:rsid w:val="00F67EA2"/>
    <w:rsid w:val="00F70D65"/>
    <w:rsid w:val="00F72965"/>
    <w:rsid w:val="00F73C3B"/>
    <w:rsid w:val="00F7459D"/>
    <w:rsid w:val="00F753E2"/>
    <w:rsid w:val="00F7637C"/>
    <w:rsid w:val="00F806ED"/>
    <w:rsid w:val="00F83F5A"/>
    <w:rsid w:val="00F83FF8"/>
    <w:rsid w:val="00F844BB"/>
    <w:rsid w:val="00F85CAC"/>
    <w:rsid w:val="00F902C5"/>
    <w:rsid w:val="00F95244"/>
    <w:rsid w:val="00F9726F"/>
    <w:rsid w:val="00FA0FEF"/>
    <w:rsid w:val="00FA13F5"/>
    <w:rsid w:val="00FA1DD7"/>
    <w:rsid w:val="00FA55A6"/>
    <w:rsid w:val="00FA73CC"/>
    <w:rsid w:val="00FB06C6"/>
    <w:rsid w:val="00FB1989"/>
    <w:rsid w:val="00FB3212"/>
    <w:rsid w:val="00FB32E8"/>
    <w:rsid w:val="00FB3A76"/>
    <w:rsid w:val="00FB5799"/>
    <w:rsid w:val="00FC03F8"/>
    <w:rsid w:val="00FC1C92"/>
    <w:rsid w:val="00FC3161"/>
    <w:rsid w:val="00FC3B78"/>
    <w:rsid w:val="00FC3C8C"/>
    <w:rsid w:val="00FC3DD6"/>
    <w:rsid w:val="00FC52F3"/>
    <w:rsid w:val="00FC5A38"/>
    <w:rsid w:val="00FC5DC4"/>
    <w:rsid w:val="00FC7E78"/>
    <w:rsid w:val="00FD2FF4"/>
    <w:rsid w:val="00FD3023"/>
    <w:rsid w:val="00FD4F7D"/>
    <w:rsid w:val="00FD61D0"/>
    <w:rsid w:val="00FD6F42"/>
    <w:rsid w:val="00FD7D37"/>
    <w:rsid w:val="00FE0A91"/>
    <w:rsid w:val="00FE20C0"/>
    <w:rsid w:val="00FE404E"/>
    <w:rsid w:val="00FF06E9"/>
    <w:rsid w:val="00FF25CB"/>
    <w:rsid w:val="00FF43CB"/>
    <w:rsid w:val="00FF64A2"/>
    <w:rsid w:val="02E62D3E"/>
    <w:rsid w:val="06BC1B1D"/>
    <w:rsid w:val="06F45C09"/>
    <w:rsid w:val="0CA11CE8"/>
    <w:rsid w:val="0FA060DA"/>
    <w:rsid w:val="3132061B"/>
    <w:rsid w:val="316D1D7C"/>
    <w:rsid w:val="31BA23B4"/>
    <w:rsid w:val="33C94AF8"/>
    <w:rsid w:val="342C1010"/>
    <w:rsid w:val="49897FE0"/>
    <w:rsid w:val="5C78796F"/>
    <w:rsid w:val="61A94D0A"/>
    <w:rsid w:val="691218EC"/>
    <w:rsid w:val="6DB31F5B"/>
    <w:rsid w:val="6DB845CD"/>
    <w:rsid w:val="703D085C"/>
    <w:rsid w:val="707603B2"/>
    <w:rsid w:val="70FC2F6F"/>
    <w:rsid w:val="72842FF3"/>
    <w:rsid w:val="778D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F764E"/>
  <w15:docId w15:val="{81F50170-B01B-418D-877D-E425E0E3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258</Words>
  <Characters>1473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杨景振</dc:creator>
  <cp:lastModifiedBy>Jim Abraham</cp:lastModifiedBy>
  <cp:revision>281</cp:revision>
  <dcterms:created xsi:type="dcterms:W3CDTF">2025-06-25T04:50:00Z</dcterms:created>
  <dcterms:modified xsi:type="dcterms:W3CDTF">2026-07-15T09:23:00Z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eyJoZGlkIjoiODhmZTk0YWZjMGE5YmJiYzRmOTkxYmNmYTNmMDk4ZmIiLCJ1c2VySWQiOiIxNTU5NTYxNTY4In0=</vt:lpwstr>
  </property>
  <property fmtid="{D5CDD505-2E9C-101B-9397-08002B2CF9AE}" pid="3" name="KSOProductBuildVer">
    <vt:lpwstr>2052-12.1.0.23542</vt:lpwstr>
  </property>
  <property fmtid="{D5CDD505-2E9C-101B-9397-08002B2CF9AE}" pid="4" name="ICV">
    <vt:lpwstr>A8CDC27B2DFA4090B571D949723BF3AD_13</vt:lpwstr>
  </property>
</Properties>
</file>