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2F" w:rsidRDefault="00DD7748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:rsidR="00F2182F" w:rsidRDefault="00DD7748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买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人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须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知</w:t>
      </w:r>
    </w:p>
    <w:p w:rsidR="00F2182F" w:rsidRDefault="00F2182F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2182F" w:rsidRDefault="00DD7748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</w:t>
      </w:r>
      <w:r>
        <w:rPr>
          <w:rFonts w:ascii="仿宋_GB2312" w:eastAsia="仿宋_GB2312" w:hint="eastAsia"/>
          <w:sz w:val="32"/>
          <w:szCs w:val="32"/>
        </w:rPr>
        <w:t>B</w:t>
      </w:r>
      <w:r>
        <w:rPr>
          <w:rFonts w:ascii="仿宋_GB2312" w:eastAsia="仿宋_GB2312" w:hint="eastAsia"/>
          <w:sz w:val="32"/>
          <w:szCs w:val="32"/>
        </w:rPr>
        <w:t>座</w:t>
      </w:r>
      <w:r>
        <w:rPr>
          <w:rFonts w:ascii="仿宋_GB2312" w:eastAsia="仿宋_GB2312" w:hint="eastAsia"/>
          <w:sz w:val="32"/>
          <w:szCs w:val="32"/>
          <w:u w:val="single"/>
        </w:rPr>
        <w:t>1417</w:t>
      </w:r>
      <w:r>
        <w:rPr>
          <w:rFonts w:ascii="仿宋_GB2312" w:eastAsia="仿宋_GB2312" w:hint="eastAsia"/>
          <w:sz w:val="32"/>
          <w:szCs w:val="32"/>
          <w:u w:val="single"/>
        </w:rPr>
        <w:t>、</w:t>
      </w:r>
      <w:r>
        <w:rPr>
          <w:rFonts w:ascii="仿宋_GB2312" w:eastAsia="仿宋_GB2312" w:hint="eastAsia"/>
          <w:sz w:val="32"/>
          <w:szCs w:val="32"/>
          <w:u w:val="single"/>
        </w:rPr>
        <w:t>1418</w:t>
      </w:r>
      <w:r>
        <w:rPr>
          <w:rFonts w:ascii="仿宋_GB2312" w:eastAsia="仿宋_GB2312" w:hint="eastAsia"/>
          <w:sz w:val="32"/>
          <w:szCs w:val="32"/>
        </w:rPr>
        <w:t>房间，</w:t>
      </w:r>
      <w:bookmarkStart w:id="2" w:name="OLE_LINK107"/>
      <w:bookmarkStart w:id="3" w:name="OLE_LINK3"/>
      <w:bookmarkStart w:id="4" w:name="OLE_LINK4"/>
      <w:bookmarkEnd w:id="0"/>
      <w:bookmarkEnd w:id="1"/>
      <w:r w:rsidR="00D33EC7">
        <w:rPr>
          <w:rFonts w:ascii="仿宋_GB2312" w:eastAsia="仿宋_GB2312" w:hint="eastAsia"/>
          <w:sz w:val="32"/>
          <w:szCs w:val="32"/>
        </w:rPr>
        <w:t>建筑</w:t>
      </w:r>
      <w:r>
        <w:rPr>
          <w:rFonts w:ascii="仿宋_GB2312" w:eastAsia="仿宋_GB2312" w:hint="eastAsia"/>
          <w:sz w:val="32"/>
          <w:szCs w:val="32"/>
        </w:rPr>
        <w:t>面积</w:t>
      </w:r>
      <w:r w:rsidR="00D33EC7">
        <w:rPr>
          <w:rFonts w:ascii="仿宋_GB2312" w:eastAsia="仿宋_GB2312" w:hint="eastAsia"/>
          <w:sz w:val="32"/>
          <w:szCs w:val="32"/>
        </w:rPr>
        <w:t>总计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>90</w:t>
      </w:r>
      <w:bookmarkStart w:id="5" w:name="_GoBack"/>
      <w:bookmarkEnd w:id="5"/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</w:p>
    <w:p w:rsidR="00F2182F" w:rsidRDefault="00DD7748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拍卖标的：</w:t>
      </w:r>
      <w:r>
        <w:rPr>
          <w:rFonts w:ascii="仿宋_GB2312" w:eastAsia="仿宋_GB2312" w:hint="eastAsia"/>
          <w:sz w:val="32"/>
          <w:szCs w:val="32"/>
        </w:rPr>
        <w:t>上述房屋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年承租权</w:t>
      </w:r>
      <w:bookmarkStart w:id="6" w:name="OLE_LINK123"/>
      <w:bookmarkStart w:id="7" w:name="OLE_LINK124"/>
      <w:r>
        <w:rPr>
          <w:rFonts w:ascii="仿宋_GB2312" w:eastAsia="仿宋_GB2312" w:hint="eastAsia"/>
          <w:sz w:val="32"/>
          <w:szCs w:val="32"/>
        </w:rPr>
        <w:t>。</w:t>
      </w:r>
      <w:bookmarkEnd w:id="6"/>
      <w:bookmarkEnd w:id="7"/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F2182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F2182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F2182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F2182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F2182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F2182F">
        <w:rPr>
          <w:rFonts w:ascii="仿宋_GB2312" w:eastAsia="仿宋_GB2312"/>
          <w:sz w:val="32"/>
          <w:szCs w:val="32"/>
        </w:rPr>
        <w:fldChar w:fldCharType="end"/>
      </w:r>
      <w:bookmarkStart w:id="8" w:name="OLE_LINK77"/>
      <w:bookmarkStart w:id="9" w:name="OLE_LINK78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8"/>
      <w:bookmarkEnd w:id="9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F2182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F2182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F2182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F2182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F2182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F2182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F2182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F2182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F2182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</w:t>
      </w:r>
      <w:r>
        <w:rPr>
          <w:rFonts w:ascii="仿宋_GB2312" w:eastAsia="仿宋_GB2312" w:hint="eastAsia"/>
          <w:sz w:val="32"/>
          <w:szCs w:val="32"/>
        </w:rPr>
        <w:t>0.9</w:t>
      </w:r>
      <w:bookmarkStart w:id="10" w:name="OLE_LINK103"/>
      <w:bookmarkStart w:id="11" w:name="OLE_LINK104"/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（全年以</w:t>
      </w:r>
      <w:r>
        <w:rPr>
          <w:rFonts w:ascii="仿宋_GB2312" w:eastAsia="仿宋_GB2312" w:hint="eastAsia"/>
          <w:sz w:val="32"/>
          <w:szCs w:val="32"/>
        </w:rPr>
        <w:t>360</w:t>
      </w:r>
      <w:r>
        <w:rPr>
          <w:rFonts w:ascii="仿宋_GB2312" w:eastAsia="仿宋_GB2312" w:hint="eastAsia"/>
          <w:sz w:val="32"/>
          <w:szCs w:val="32"/>
        </w:rPr>
        <w:t>天计）；增价拍卖，每次报价最低增加金额为</w:t>
      </w:r>
      <w:r>
        <w:rPr>
          <w:rFonts w:ascii="仿宋_GB2312" w:eastAsia="仿宋_GB2312" w:hint="eastAsia"/>
          <w:sz w:val="32"/>
          <w:szCs w:val="32"/>
        </w:rPr>
        <w:t>0.05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天，报价最高者中选。</w:t>
      </w:r>
    </w:p>
    <w:p w:rsidR="00F2182F" w:rsidRDefault="00DD7748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</w:t>
      </w:r>
      <w:r>
        <w:rPr>
          <w:rFonts w:ascii="仿宋_GB2312" w:eastAsia="仿宋_GB2312" w:hint="eastAsia"/>
          <w:b/>
          <w:sz w:val="32"/>
          <w:szCs w:val="32"/>
        </w:rPr>
        <w:t>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F2182F" w:rsidRDefault="00DD7748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物业费向出租方缴纳。现行物业费标准</w:t>
      </w:r>
      <w:r>
        <w:rPr>
          <w:rFonts w:ascii="仿宋_GB2312" w:eastAsia="仿宋_GB2312" w:hint="eastAsia"/>
          <w:sz w:val="32"/>
          <w:szCs w:val="32"/>
        </w:rPr>
        <w:t>5.4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lastRenderedPageBreak/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空调费向大楼物业公司缴纳。现行空调费收费办法为：基础费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流量费。其中，基础费为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月（全年以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2" w:name="OLE_LINK20"/>
      <w:bookmarkStart w:id="13" w:name="OLE_LINK19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</w:t>
      </w:r>
      <w:r>
        <w:rPr>
          <w:rFonts w:ascii="仿宋_GB2312" w:eastAsia="仿宋_GB2312" w:hint="eastAsia"/>
          <w:bCs/>
          <w:sz w:val="32"/>
          <w:szCs w:val="32"/>
        </w:rPr>
        <w:t>元</w:t>
      </w:r>
      <w:r>
        <w:rPr>
          <w:rFonts w:ascii="仿宋_GB2312" w:eastAsia="仿宋_GB2312" w:hint="eastAsia"/>
          <w:bCs/>
          <w:sz w:val="32"/>
          <w:szCs w:val="32"/>
        </w:rPr>
        <w:t>/</w:t>
      </w:r>
      <w:r>
        <w:rPr>
          <w:rFonts w:ascii="仿宋_GB2312" w:eastAsia="仿宋_GB2312" w:hint="eastAsia"/>
          <w:bCs/>
          <w:sz w:val="32"/>
          <w:szCs w:val="32"/>
        </w:rPr>
        <w:t>度（电量）</w:t>
      </w:r>
      <w:bookmarkEnd w:id="12"/>
      <w:bookmarkEnd w:id="13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4" w:name="OLE_LINK10"/>
      <w:bookmarkStart w:id="15" w:name="OLE_LINK7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4"/>
      <w:bookmarkEnd w:id="15"/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</w:t>
      </w:r>
      <w:r>
        <w:rPr>
          <w:rFonts w:ascii="仿宋_GB2312" w:eastAsia="仿宋_GB2312" w:hint="eastAsia"/>
          <w:bCs/>
          <w:sz w:val="32"/>
          <w:szCs w:val="32"/>
        </w:rPr>
        <w:t>水电费缴按大楼物业公司要求缴纳。</w:t>
      </w:r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</w:t>
      </w:r>
      <w:r>
        <w:rPr>
          <w:rFonts w:ascii="仿宋_GB2312" w:eastAsia="仿宋_GB2312" w:hint="eastAsia"/>
          <w:bCs/>
          <w:sz w:val="32"/>
          <w:szCs w:val="32"/>
        </w:rPr>
        <w:t>装修前需报出租方审批，之后报大楼物业公司，按物业公司要求缴纳装修保证金，并接受出租方和物业公司的监督。</w:t>
      </w:r>
    </w:p>
    <w:p w:rsidR="00F2182F" w:rsidRDefault="00DD7748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6" w:name="OLE_LINK125"/>
      <w:bookmarkStart w:id="17" w:name="OLE_LINK126"/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具有</w:t>
      </w:r>
      <w:bookmarkStart w:id="18" w:name="OLE_LINK70"/>
      <w:bookmarkStart w:id="19" w:name="OLE_LINK71"/>
      <w:r>
        <w:rPr>
          <w:rFonts w:ascii="仿宋_GB2312" w:eastAsia="仿宋_GB2312" w:hint="eastAsia"/>
          <w:sz w:val="32"/>
          <w:szCs w:val="32"/>
        </w:rPr>
        <w:t>合</w:t>
      </w:r>
      <w:r>
        <w:rPr>
          <w:rFonts w:ascii="仿宋_GB2312" w:eastAsia="仿宋_GB2312" w:hint="eastAsia"/>
          <w:sz w:val="32"/>
          <w:szCs w:val="32"/>
        </w:rPr>
        <w:t>法的《营业执照》，“信用中国”网中无不良征信记录、经营无异常；另外，若为个体户，还要求经营者无犯罪记录。</w:t>
      </w:r>
    </w:p>
    <w:bookmarkEnd w:id="16"/>
    <w:bookmarkEnd w:id="17"/>
    <w:bookmarkEnd w:id="18"/>
    <w:bookmarkEnd w:id="19"/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出租方与承租人签订</w:t>
      </w:r>
      <w:bookmarkStart w:id="20" w:name="OLE_LINK76"/>
      <w:bookmarkStart w:id="21" w:name="OLE_LINK15"/>
      <w:bookmarkStart w:id="22" w:name="OLE_LINK16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0"/>
      <w:bookmarkEnd w:id="21"/>
      <w:bookmarkEnd w:id="22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3" w:name="OLE_LINK17"/>
      <w:bookmarkStart w:id="24" w:name="OLE_LINK18"/>
      <w:r>
        <w:rPr>
          <w:rFonts w:ascii="仿宋_GB2312" w:eastAsia="仿宋_GB2312" w:hint="eastAsia"/>
          <w:sz w:val="32"/>
          <w:szCs w:val="32"/>
        </w:rPr>
        <w:t>缴纳</w:t>
      </w:r>
      <w:bookmarkStart w:id="25" w:name="OLE_LINK11"/>
      <w:bookmarkStart w:id="26" w:name="OLE_LINK12"/>
      <w:r>
        <w:rPr>
          <w:rFonts w:ascii="仿宋_GB2312" w:eastAsia="仿宋_GB2312" w:hint="eastAsia"/>
          <w:sz w:val="32"/>
          <w:szCs w:val="32"/>
        </w:rPr>
        <w:t>履约保证金</w:t>
      </w:r>
      <w:bookmarkStart w:id="27" w:name="OLE_LINK5"/>
      <w:bookmarkStart w:id="28" w:name="OLE_LINK6"/>
      <w:bookmarkEnd w:id="25"/>
      <w:bookmarkEnd w:id="26"/>
      <w:r>
        <w:rPr>
          <w:rFonts w:ascii="仿宋_GB2312" w:eastAsia="仿宋_GB2312" w:hint="eastAsia"/>
          <w:sz w:val="32"/>
          <w:szCs w:val="32"/>
        </w:rPr>
        <w:t>（与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个月租金同额）、首期</w:t>
      </w:r>
      <w:bookmarkStart w:id="29" w:name="OLE_LINK13"/>
      <w:bookmarkStart w:id="30" w:name="OLE_LINK14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23"/>
      <w:bookmarkEnd w:id="24"/>
      <w:r>
        <w:rPr>
          <w:rFonts w:ascii="仿宋_GB2312" w:eastAsia="仿宋_GB2312" w:hint="eastAsia"/>
          <w:sz w:val="32"/>
          <w:szCs w:val="32"/>
        </w:rPr>
        <w:t>租金、物业费须上达缴纳，每三个月缴纳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次。合同到期若无违约将无息退还履约保证金，若为违约解除合同不予退还</w:t>
      </w:r>
      <w:bookmarkEnd w:id="27"/>
      <w:bookmarkEnd w:id="28"/>
      <w:r>
        <w:rPr>
          <w:rFonts w:ascii="仿宋_GB2312" w:eastAsia="仿宋_GB2312" w:hint="eastAsia"/>
          <w:sz w:val="32"/>
          <w:szCs w:val="32"/>
        </w:rPr>
        <w:t>。</w:t>
      </w:r>
      <w:bookmarkEnd w:id="2"/>
    </w:p>
    <w:p w:rsidR="00F2182F" w:rsidRDefault="00DD774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一旦参加竞拍，视为承租人已知悉本《竞买人须知》及《房屋租赁合同》《物业服务协议》的所有内容，竞买人获</w:t>
      </w:r>
      <w:r>
        <w:rPr>
          <w:rFonts w:ascii="仿宋_GB2312" w:eastAsia="仿宋_GB2312" w:hint="eastAsia"/>
          <w:sz w:val="32"/>
          <w:szCs w:val="32"/>
        </w:rPr>
        <w:t>得拍卖公司出具的《进场交易凭证》即成为买受人。买受人须按照出租方要求及时签订《房屋租赁合同》《物业服务协议》，按时、</w:t>
      </w:r>
      <w:r>
        <w:rPr>
          <w:rFonts w:ascii="仿宋_GB2312" w:eastAsia="仿宋_GB2312" w:hint="eastAsia"/>
          <w:sz w:val="32"/>
          <w:szCs w:val="32"/>
        </w:rPr>
        <w:lastRenderedPageBreak/>
        <w:t>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F2182F" w:rsidRDefault="00DD7748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3"/>
    <w:bookmarkEnd w:id="4"/>
    <w:p w:rsidR="00F2182F" w:rsidRDefault="00F2182F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F2182F" w:rsidRDefault="00F2182F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F2182F" w:rsidRDefault="00DD7748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F2182F" w:rsidSect="00F2182F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748" w:rsidRDefault="00DD7748" w:rsidP="00F2182F">
      <w:r>
        <w:separator/>
      </w:r>
    </w:p>
  </w:endnote>
  <w:endnote w:type="continuationSeparator" w:id="0">
    <w:p w:rsidR="00DD7748" w:rsidRDefault="00DD7748" w:rsidP="00F21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F2182F" w:rsidRDefault="00F2182F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DD7748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D33EC7" w:rsidRPr="00D33EC7">
          <w:rPr>
            <w:noProof/>
            <w:sz w:val="21"/>
            <w:lang w:val="zh-CN"/>
          </w:rPr>
          <w:t>1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748" w:rsidRDefault="00DD7748" w:rsidP="00F2182F">
      <w:r>
        <w:separator/>
      </w:r>
    </w:p>
  </w:footnote>
  <w:footnote w:type="continuationSeparator" w:id="0">
    <w:p w:rsidR="00DD7748" w:rsidRDefault="00DD7748" w:rsidP="00F218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D0B4F"/>
    <w:rsid w:val="000D1DBB"/>
    <w:rsid w:val="000D3095"/>
    <w:rsid w:val="000D3C20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86356"/>
    <w:rsid w:val="0029006C"/>
    <w:rsid w:val="00291484"/>
    <w:rsid w:val="0029750A"/>
    <w:rsid w:val="002A1554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74CF"/>
    <w:rsid w:val="007E7E92"/>
    <w:rsid w:val="007F24DC"/>
    <w:rsid w:val="007F696E"/>
    <w:rsid w:val="007F78C7"/>
    <w:rsid w:val="00802AB2"/>
    <w:rsid w:val="00803B10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33EC7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454B"/>
    <w:rsid w:val="00DB23E7"/>
    <w:rsid w:val="00DB5752"/>
    <w:rsid w:val="00DC53EA"/>
    <w:rsid w:val="00DD11F2"/>
    <w:rsid w:val="00DD30EC"/>
    <w:rsid w:val="00DD5BCA"/>
    <w:rsid w:val="00DD7748"/>
    <w:rsid w:val="00DE1ABF"/>
    <w:rsid w:val="00DE31B4"/>
    <w:rsid w:val="00DE6D50"/>
    <w:rsid w:val="00DF2BC5"/>
    <w:rsid w:val="00DF452A"/>
    <w:rsid w:val="00DF596C"/>
    <w:rsid w:val="00E07593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182F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0AA52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82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218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218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F21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2182F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F2182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218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3</Pages>
  <Words>178</Words>
  <Characters>1019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69</cp:revision>
  <dcterms:created xsi:type="dcterms:W3CDTF">2025-06-25T04:50:00Z</dcterms:created>
  <dcterms:modified xsi:type="dcterms:W3CDTF">2026-09-22T07:42:00Z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91D65FC55D4746A595BE99B1AC718CD5_12</vt:lpwstr>
  </property>
</Properties>
</file>